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304" w:rsidRPr="00302879" w:rsidRDefault="00B56304" w:rsidP="00302879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ТВЕРЖДЕНА</w:t>
      </w:r>
    </w:p>
    <w:p w:rsidR="00B56304" w:rsidRPr="00302879" w:rsidRDefault="00B56304" w:rsidP="00302879">
      <w:pPr>
        <w:tabs>
          <w:tab w:val="left" w:pos="5220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B56304" w:rsidRPr="00302879" w:rsidRDefault="00B56304" w:rsidP="00302879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городского округа Королёв</w:t>
      </w:r>
    </w:p>
    <w:p w:rsidR="00B56304" w:rsidRPr="00302879" w:rsidRDefault="00B56304" w:rsidP="00302879">
      <w:pPr>
        <w:tabs>
          <w:tab w:val="left" w:pos="5655"/>
        </w:tabs>
        <w:autoSpaceDE w:val="0"/>
        <w:autoSpaceDN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Московской области</w:t>
      </w:r>
    </w:p>
    <w:p w:rsidR="00B56304" w:rsidRPr="00302879" w:rsidRDefault="00B56304" w:rsidP="00302879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302879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879">
        <w:rPr>
          <w:rFonts w:ascii="Times New Roman" w:hAnsi="Times New Roman"/>
          <w:sz w:val="28"/>
          <w:szCs w:val="28"/>
        </w:rPr>
        <w:t>________________ №___</w:t>
      </w:r>
      <w:r>
        <w:rPr>
          <w:rFonts w:ascii="Times New Roman" w:hAnsi="Times New Roman"/>
          <w:sz w:val="28"/>
          <w:szCs w:val="28"/>
        </w:rPr>
        <w:t>__</w:t>
      </w:r>
      <w:r w:rsidRPr="00302879">
        <w:rPr>
          <w:rFonts w:ascii="Times New Roman" w:hAnsi="Times New Roman"/>
          <w:sz w:val="28"/>
          <w:szCs w:val="28"/>
        </w:rPr>
        <w:t>_____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 xml:space="preserve"> городского округа Королёв Московской области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</w:t>
      </w:r>
      <w:r>
        <w:rPr>
          <w:rFonts w:ascii="Times New Roman" w:hAnsi="Times New Roman"/>
          <w:b/>
          <w:bCs/>
          <w:sz w:val="28"/>
          <w:szCs w:val="28"/>
        </w:rPr>
        <w:t>ие современной городской среды»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на срок 2018-2022 годы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ПЕРЕЧЕНЬ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обозначений и сокращений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97"/>
        <w:gridCol w:w="7341"/>
      </w:tblGrid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Обозначение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Расшифровка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ед.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Единица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тыс.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Тысяча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руб.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Рубли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ЖКХ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Жилищно-коммунальное хозяйство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ст.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Статья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км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километры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кв.м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квадратные метры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куб.м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кубические метры</w:t>
            </w:r>
          </w:p>
        </w:tc>
      </w:tr>
      <w:tr w:rsidR="00B56304" w:rsidRPr="00302879" w:rsidTr="00947A52">
        <w:tc>
          <w:tcPr>
            <w:tcW w:w="2122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тыс. кВт/час</w:t>
            </w:r>
          </w:p>
        </w:tc>
        <w:tc>
          <w:tcPr>
            <w:tcW w:w="7341" w:type="dxa"/>
            <w:shd w:val="clear" w:color="auto" w:fill="FFFFFF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тысяч киловатт в час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штуки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комп.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комплекс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улица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м.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метр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ТЗ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техническое задание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ст.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станция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человек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м/мест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машино-место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ПСД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проектно – сметная документация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Порядок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 xml:space="preserve">Порядок разработки и реализации </w:t>
            </w:r>
            <w:r w:rsidRPr="00302879">
              <w:rPr>
                <w:rFonts w:ascii="Times New Roman" w:eastAsia="Batang" w:hAnsi="Times New Roman"/>
                <w:sz w:val="28"/>
                <w:szCs w:val="28"/>
                <w:lang w:eastAsia="ko-KR"/>
              </w:rPr>
              <w:t xml:space="preserve">муниципальных программ городского округа Королёв </w:t>
            </w:r>
            <w:r w:rsidRPr="00302879">
              <w:rPr>
                <w:rFonts w:ascii="Times New Roman" w:hAnsi="Times New Roman"/>
                <w:sz w:val="28"/>
                <w:szCs w:val="28"/>
                <w:lang w:eastAsia="ko-KR"/>
              </w:rPr>
              <w:t>Московской области</w:t>
            </w:r>
            <w:r w:rsidRPr="00302879">
              <w:rPr>
                <w:rFonts w:ascii="Times New Roman" w:hAnsi="Times New Roman"/>
                <w:sz w:val="28"/>
                <w:szCs w:val="28"/>
              </w:rPr>
              <w:t>, утвержденный постановлением Администрации городского округа Королёв Московской области от 21.11.2017 № 1302-ПА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131-ФЗ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Федеральный закон от 06.10.2003 N 131-ФЗ «Об общих принципах организации местного самоуправления в Российской Федерации»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Управление дорог, благоустройства и экологии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B56304" w:rsidRPr="00302879" w:rsidTr="00947A52">
        <w:tc>
          <w:tcPr>
            <w:tcW w:w="2122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ОМСУ</w:t>
            </w:r>
          </w:p>
        </w:tc>
        <w:tc>
          <w:tcPr>
            <w:tcW w:w="7341" w:type="dxa"/>
          </w:tcPr>
          <w:p w:rsidR="00B56304" w:rsidRPr="00302879" w:rsidRDefault="00B56304" w:rsidP="0030287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2879">
              <w:rPr>
                <w:rFonts w:ascii="Times New Roman" w:hAnsi="Times New Roman"/>
                <w:sz w:val="28"/>
                <w:szCs w:val="28"/>
              </w:rPr>
              <w:t>Органы местного самоуправления городского округа Королёв Московской области</w:t>
            </w:r>
          </w:p>
        </w:tc>
      </w:tr>
    </w:tbl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B56304" w:rsidRPr="00302879" w:rsidSect="003911EC">
          <w:headerReference w:type="default" r:id="rId7"/>
          <w:pgSz w:w="11906" w:h="16838"/>
          <w:pgMar w:top="1134" w:right="709" w:bottom="1134" w:left="1701" w:header="708" w:footer="708" w:gutter="0"/>
          <w:cols w:space="708"/>
          <w:titlePg/>
          <w:docGrid w:linePitch="360"/>
        </w:sectPr>
      </w:pPr>
    </w:p>
    <w:p w:rsidR="00B56304" w:rsidRPr="00302879" w:rsidRDefault="00B56304" w:rsidP="00302879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ПАСПОРТ</w:t>
      </w:r>
    </w:p>
    <w:p w:rsidR="00B56304" w:rsidRPr="00302879" w:rsidRDefault="00B56304" w:rsidP="00302879">
      <w:pPr>
        <w:tabs>
          <w:tab w:val="left" w:pos="795"/>
          <w:tab w:val="center" w:pos="728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муниципальной программы городского округа Королёв Московской области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среды» на срок 2018-2022 годы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1843"/>
        <w:gridCol w:w="1843"/>
        <w:gridCol w:w="1843"/>
        <w:gridCol w:w="1842"/>
        <w:gridCol w:w="1701"/>
        <w:gridCol w:w="1560"/>
      </w:tblGrid>
      <w:tr w:rsidR="00B56304" w:rsidRPr="00302879" w:rsidTr="00302879">
        <w:trPr>
          <w:trHeight w:val="505"/>
        </w:trPr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10632" w:type="dxa"/>
            <w:gridSpan w:val="6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Первый заместитель руководителя Администрации городского округа О.А. Даниленко</w:t>
            </w:r>
          </w:p>
        </w:tc>
      </w:tr>
      <w:tr w:rsidR="00B56304" w:rsidRPr="00302879" w:rsidTr="00302879">
        <w:trPr>
          <w:trHeight w:val="550"/>
        </w:trPr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10632" w:type="dxa"/>
            <w:gridSpan w:val="6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B56304" w:rsidRPr="00302879" w:rsidTr="00302879">
        <w:trPr>
          <w:trHeight w:val="790"/>
        </w:trPr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10632" w:type="dxa"/>
            <w:gridSpan w:val="6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Повышение уровня внешнего благоустройства и санитарного содержания городского округа Королёв Московской области, повышение качества и комфорта городской среды для создания комфортных условий проживания жителей, поддержания единого архитектурного облика города.</w:t>
            </w:r>
          </w:p>
        </w:tc>
      </w:tr>
      <w:tr w:rsidR="00B56304" w:rsidRPr="00302879" w:rsidTr="00302879"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10632" w:type="dxa"/>
            <w:gridSpan w:val="6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1. «Комфортная городская среда»</w:t>
            </w:r>
          </w:p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302879">
              <w:rPr>
                <w:rFonts w:ascii="Times New Roman" w:hAnsi="Times New Roman"/>
                <w:bCs/>
                <w:sz w:val="24"/>
                <w:szCs w:val="24"/>
              </w:rPr>
              <w:t>«Благоустройство территорий».</w:t>
            </w:r>
          </w:p>
        </w:tc>
      </w:tr>
      <w:tr w:rsidR="00B56304" w:rsidRPr="00302879" w:rsidTr="00302879">
        <w:tc>
          <w:tcPr>
            <w:tcW w:w="3969" w:type="dxa"/>
            <w:vMerge w:val="restart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632" w:type="dxa"/>
            <w:gridSpan w:val="6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Расходы (тыс. рублей)</w:t>
            </w:r>
          </w:p>
        </w:tc>
      </w:tr>
      <w:tr w:rsidR="00B56304" w:rsidRPr="00302879" w:rsidTr="00302879">
        <w:tc>
          <w:tcPr>
            <w:tcW w:w="3969" w:type="dxa"/>
            <w:vMerge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842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701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1560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</w:tr>
      <w:tr w:rsidR="00B56304" w:rsidRPr="00302879" w:rsidTr="00302879">
        <w:trPr>
          <w:trHeight w:val="550"/>
        </w:trPr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Средства бюджета городского округа Королев Московской области*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1 267 300,5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302 617,6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239 896,1</w:t>
            </w:r>
          </w:p>
        </w:tc>
        <w:tc>
          <w:tcPr>
            <w:tcW w:w="1842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241 595,6</w:t>
            </w:r>
          </w:p>
        </w:tc>
        <w:tc>
          <w:tcPr>
            <w:tcW w:w="1701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241 595,6</w:t>
            </w:r>
          </w:p>
        </w:tc>
        <w:tc>
          <w:tcPr>
            <w:tcW w:w="1560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241 595,6</w:t>
            </w:r>
          </w:p>
        </w:tc>
      </w:tr>
      <w:tr w:rsidR="00B56304" w:rsidRPr="00302879" w:rsidTr="00302879"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136 545,1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121 481,1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842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701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560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</w:tr>
      <w:tr w:rsidR="00B56304" w:rsidRPr="00302879" w:rsidTr="00302879">
        <w:tc>
          <w:tcPr>
            <w:tcW w:w="3969" w:type="dxa"/>
          </w:tcPr>
          <w:p w:rsidR="00B56304" w:rsidRPr="00302879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1 403 845,6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424 098,7</w:t>
            </w:r>
          </w:p>
        </w:tc>
        <w:tc>
          <w:tcPr>
            <w:tcW w:w="1843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243 662,1</w:t>
            </w:r>
          </w:p>
        </w:tc>
        <w:tc>
          <w:tcPr>
            <w:tcW w:w="1842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245 361,6</w:t>
            </w:r>
          </w:p>
        </w:tc>
        <w:tc>
          <w:tcPr>
            <w:tcW w:w="1701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245 361,6</w:t>
            </w:r>
          </w:p>
        </w:tc>
        <w:tc>
          <w:tcPr>
            <w:tcW w:w="1560" w:type="dxa"/>
          </w:tcPr>
          <w:p w:rsidR="00B56304" w:rsidRPr="00302879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2879">
              <w:rPr>
                <w:rFonts w:ascii="Times New Roman" w:hAnsi="Times New Roman"/>
                <w:sz w:val="24"/>
                <w:szCs w:val="24"/>
              </w:rPr>
              <w:t>245 361,6</w:t>
            </w:r>
          </w:p>
        </w:tc>
      </w:tr>
    </w:tbl>
    <w:p w:rsidR="00B56304" w:rsidRPr="00302879" w:rsidRDefault="00B56304" w:rsidP="00302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 Объем финансирования подлежит уточнению в очередном финансовом году.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B56304" w:rsidRPr="00302879" w:rsidSect="003911EC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1. </w:t>
      </w:r>
      <w:r w:rsidRPr="00302879">
        <w:rPr>
          <w:rFonts w:ascii="Times New Roman" w:hAnsi="Times New Roman"/>
          <w:b/>
          <w:sz w:val="28"/>
          <w:szCs w:val="28"/>
        </w:rPr>
        <w:t>Общая характеристика сферы благ</w:t>
      </w:r>
      <w:r>
        <w:rPr>
          <w:rFonts w:ascii="Times New Roman" w:hAnsi="Times New Roman"/>
          <w:b/>
          <w:sz w:val="28"/>
          <w:szCs w:val="28"/>
        </w:rPr>
        <w:t>оустройства, основные проблемы,</w:t>
      </w: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инерционный про</w:t>
      </w:r>
      <w:r>
        <w:rPr>
          <w:rFonts w:ascii="Times New Roman" w:hAnsi="Times New Roman"/>
          <w:b/>
          <w:sz w:val="28"/>
          <w:szCs w:val="28"/>
        </w:rPr>
        <w:t>гноз ее развития, описание цели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pStyle w:val="ListParagraph1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1.1. </w:t>
      </w:r>
      <w:r w:rsidRPr="00302879">
        <w:rPr>
          <w:rFonts w:ascii="Times New Roman" w:hAnsi="Times New Roman"/>
          <w:b/>
          <w:sz w:val="28"/>
          <w:szCs w:val="28"/>
        </w:rPr>
        <w:t>Общая характеристика сферы благоустройства</w:t>
      </w:r>
    </w:p>
    <w:p w:rsidR="00B56304" w:rsidRPr="00302879" w:rsidRDefault="00B56304" w:rsidP="00302879">
      <w:pPr>
        <w:pStyle w:val="ListParagraph1"/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</w:t>
      </w:r>
    </w:p>
    <w:p w:rsidR="00B56304" w:rsidRPr="00302879" w:rsidRDefault="00B56304" w:rsidP="00302879">
      <w:pPr>
        <w:pStyle w:val="ListParagraph1"/>
        <w:suppressAutoHyphens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и эффективного решения. Благоустройство включает в себя комплекс мероприятий по благоустройству общегородских территорий, содержанию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в чистоте и порядке улиц, парков и скверов, озеленению общегородских территорий, уличному освещению, размещению малых архитектурных форм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и объектов внешнего благоустройства.</w:t>
      </w: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Право граждан на благоприятную среду жизнедеятельности закреплено в основном Законе государства – Конституции Российской Федерации. Создание благоприятной для проживания и отдыха среды является одной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из социально значимых задач, на успешное решение которой направлены усилия органов местного самоуправления при деятельном участии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в ее решении городского населения.</w:t>
      </w: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Город Королёв является городским округом в составе Московской области. Территория городского округа Королёв Московской области составляет </w:t>
      </w:r>
      <w:smartTag w:uri="urn:schemas-microsoft-com:office:smarttags" w:element="metricconverter">
        <w:smartTagPr>
          <w:attr w:name="ProductID" w:val="5547 гектаров"/>
        </w:smartTagPr>
        <w:r w:rsidRPr="00302879">
          <w:rPr>
            <w:rFonts w:ascii="Times New Roman" w:hAnsi="Times New Roman" w:cs="Times New Roman"/>
            <w:sz w:val="28"/>
            <w:szCs w:val="28"/>
          </w:rPr>
          <w:t>5547 гектаров</w:t>
        </w:r>
      </w:smartTag>
      <w:r w:rsidRPr="00302879">
        <w:rPr>
          <w:rFonts w:ascii="Times New Roman" w:hAnsi="Times New Roman" w:cs="Times New Roman"/>
          <w:sz w:val="28"/>
          <w:szCs w:val="28"/>
        </w:rPr>
        <w:t>.</w:t>
      </w: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Мероприятия Программы направлены на обеспечение комфортных условий проживания населения путём повышения </w:t>
      </w:r>
      <w:r w:rsidRPr="0030287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уровня внешнего благоустройства и санитарного содержания </w:t>
      </w:r>
      <w:r w:rsidRPr="00302879">
        <w:rPr>
          <w:rFonts w:ascii="Times New Roman" w:hAnsi="Times New Roman" w:cs="Times New Roman"/>
          <w:bCs/>
          <w:sz w:val="28"/>
          <w:szCs w:val="28"/>
        </w:rPr>
        <w:t>городского округа Королёв</w:t>
      </w:r>
      <w:r w:rsidRPr="0030287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Московской области</w:t>
      </w:r>
      <w:r w:rsidRPr="00302879">
        <w:rPr>
          <w:rFonts w:ascii="Times New Roman" w:hAnsi="Times New Roman" w:cs="Times New Roman"/>
          <w:sz w:val="28"/>
          <w:szCs w:val="28"/>
        </w:rPr>
        <w:t>.</w:t>
      </w: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Одним из условий улучшения жизни населения </w:t>
      </w:r>
      <w:r w:rsidRPr="00302879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</w:t>
      </w:r>
      <w:r w:rsidRPr="00302879">
        <w:rPr>
          <w:rFonts w:ascii="Times New Roman" w:hAnsi="Times New Roman" w:cs="Times New Roman"/>
          <w:sz w:val="28"/>
          <w:szCs w:val="28"/>
        </w:rPr>
        <w:t xml:space="preserve">является повышение качества и эффективности работ </w:t>
      </w:r>
      <w:r w:rsidRPr="00302879">
        <w:rPr>
          <w:rFonts w:ascii="Times New Roman" w:hAnsi="Times New Roman" w:cs="Times New Roman"/>
          <w:bCs/>
          <w:sz w:val="28"/>
          <w:szCs w:val="28"/>
          <w:lang w:eastAsia="en-US"/>
        </w:rPr>
        <w:t>по содержанию уличного освещения, объектов внешнего благоустройства, дворовых территорий</w:t>
      </w:r>
      <w:r w:rsidRPr="00302879">
        <w:rPr>
          <w:rFonts w:ascii="Times New Roman" w:hAnsi="Times New Roman" w:cs="Times New Roman"/>
          <w:sz w:val="28"/>
          <w:szCs w:val="28"/>
        </w:rPr>
        <w:t>.</w:t>
      </w:r>
    </w:p>
    <w:p w:rsidR="00B56304" w:rsidRPr="00302879" w:rsidRDefault="00B56304" w:rsidP="00302879">
      <w:pPr>
        <w:pStyle w:val="ConsPlusNormal"/>
        <w:suppressAutoHyphens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Default="00B56304" w:rsidP="0030287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1.2. </w:t>
      </w:r>
      <w:r w:rsidRPr="00302879">
        <w:rPr>
          <w:rFonts w:ascii="Times New Roman" w:hAnsi="Times New Roman" w:cs="Times New Roman"/>
          <w:b/>
          <w:sz w:val="28"/>
          <w:szCs w:val="28"/>
        </w:rPr>
        <w:t>Основные проблемы в сфере благоустройства</w:t>
      </w:r>
    </w:p>
    <w:p w:rsidR="00B56304" w:rsidRPr="00302879" w:rsidRDefault="00B56304" w:rsidP="00302879">
      <w:pPr>
        <w:pStyle w:val="ConsPlusNormal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879">
        <w:rPr>
          <w:rFonts w:ascii="Times New Roman" w:hAnsi="Times New Roman" w:cs="Times New Roman"/>
          <w:b/>
          <w:sz w:val="28"/>
          <w:szCs w:val="28"/>
        </w:rPr>
        <w:t>городского округа Королёв</w:t>
      </w: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В настоящее время перед органами местного самоуправления стоит достаточно много острых проблем, касающихся содержания объектов внешнего благоустройства, требующих безотлагательного решения. Основной экономический и социальный эффект данных мероприятий включенных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в муниципальную программу заключается в обеспечении сохранности существующего имущества путём проведения ремонтов, их контроля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и содержания в надлежащем виде.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Имеющиеся объекты благоустройства, расположенные на территории городского округа Королёв, не обеспечивают растущие потребности,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а уровень их и</w:t>
      </w:r>
      <w:r>
        <w:rPr>
          <w:rFonts w:ascii="Times New Roman" w:hAnsi="Times New Roman"/>
          <w:sz w:val="28"/>
          <w:szCs w:val="28"/>
        </w:rPr>
        <w:t>зноса продолжает увеличиваться.</w:t>
      </w:r>
    </w:p>
    <w:p w:rsidR="00B56304" w:rsidRPr="00302879" w:rsidRDefault="00B56304" w:rsidP="00302879">
      <w:pPr>
        <w:pStyle w:val="Default"/>
        <w:ind w:firstLine="709"/>
        <w:jc w:val="both"/>
        <w:rPr>
          <w:sz w:val="28"/>
          <w:szCs w:val="28"/>
        </w:rPr>
      </w:pPr>
      <w:r w:rsidRPr="00302879">
        <w:rPr>
          <w:color w:val="auto"/>
          <w:sz w:val="28"/>
          <w:szCs w:val="28"/>
        </w:rPr>
        <w:t xml:space="preserve">Дворовые территории являются важнейшей составной частью сферы благоустройства.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 Текущее состояние большинства дворовых проездов не соответствует современным требованиям, а именно: значительная часть асфальтобетонного покрытия внутриквартальных проездов имеет высокую степень износа, необходимо проведение работ по озеленению дворовых территорий, недостаточно оборудованных детских и спортивных площадок, а также парковок для автомобилей, в ряде дворов отсутствует освещение придомовых территорий. </w:t>
      </w:r>
      <w:r w:rsidRPr="00302879">
        <w:rPr>
          <w:sz w:val="28"/>
          <w:szCs w:val="28"/>
        </w:rPr>
        <w:t>В значительной степени высокий уровень изношенности объектов благоустройства на дворовых территориях определяется отсут</w:t>
      </w:r>
      <w:r>
        <w:rPr>
          <w:sz w:val="28"/>
          <w:szCs w:val="28"/>
        </w:rPr>
        <w:t>ствием целевого финансирования.</w:t>
      </w:r>
    </w:p>
    <w:p w:rsidR="00B56304" w:rsidRPr="00302879" w:rsidRDefault="00B56304" w:rsidP="0030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2879">
        <w:rPr>
          <w:color w:val="auto"/>
          <w:sz w:val="28"/>
          <w:szCs w:val="28"/>
        </w:rPr>
        <w:t xml:space="preserve">Проблемы восстановления и ремонта асфальтового покрытия дворов, озеленения, освещения дворовых территорий на сегодня весьма актуальны </w:t>
      </w:r>
      <w:r>
        <w:rPr>
          <w:color w:val="auto"/>
          <w:sz w:val="28"/>
          <w:szCs w:val="28"/>
        </w:rPr>
        <w:br/>
      </w:r>
      <w:r w:rsidRPr="00302879">
        <w:rPr>
          <w:color w:val="auto"/>
          <w:sz w:val="28"/>
          <w:szCs w:val="28"/>
        </w:rPr>
        <w:t>и не решены в полном объеме в связи с недоста</w:t>
      </w:r>
      <w:r>
        <w:rPr>
          <w:color w:val="auto"/>
          <w:sz w:val="28"/>
          <w:szCs w:val="28"/>
        </w:rPr>
        <w:t>точным финансированием отрасли.</w:t>
      </w:r>
    </w:p>
    <w:p w:rsidR="00B56304" w:rsidRPr="00302879" w:rsidRDefault="00B56304" w:rsidP="0030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2879">
        <w:rPr>
          <w:color w:val="auto"/>
          <w:sz w:val="28"/>
          <w:szCs w:val="28"/>
        </w:rPr>
        <w:t xml:space="preserve">Ключевую роль в создании и управлении городской средой играет участие жителей городского округа Королёв Московской области </w:t>
      </w:r>
      <w:r>
        <w:rPr>
          <w:color w:val="auto"/>
          <w:sz w:val="28"/>
          <w:szCs w:val="28"/>
        </w:rPr>
        <w:br/>
      </w:r>
      <w:r w:rsidRPr="00302879">
        <w:rPr>
          <w:color w:val="auto"/>
          <w:sz w:val="28"/>
          <w:szCs w:val="28"/>
        </w:rPr>
        <w:t>в обсуждении проектов благоустройства дворовых территорий.</w:t>
      </w:r>
    </w:p>
    <w:p w:rsidR="00B56304" w:rsidRPr="00302879" w:rsidRDefault="00B56304" w:rsidP="0030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2879">
        <w:rPr>
          <w:color w:val="auto"/>
          <w:sz w:val="28"/>
          <w:szCs w:val="28"/>
        </w:rPr>
        <w:t xml:space="preserve">Должен быть обеспечен принципиально новый уровень взаимодействия с общественностью при принятии решений, касающихся городской среды </w:t>
      </w:r>
      <w:r>
        <w:rPr>
          <w:color w:val="auto"/>
          <w:sz w:val="28"/>
          <w:szCs w:val="28"/>
        </w:rPr>
        <w:br/>
      </w:r>
      <w:r w:rsidRPr="00302879">
        <w:rPr>
          <w:color w:val="auto"/>
          <w:sz w:val="28"/>
          <w:szCs w:val="28"/>
        </w:rPr>
        <w:t>и учет результатов общественных слушаний при принятии решений.</w:t>
      </w:r>
    </w:p>
    <w:p w:rsidR="00B56304" w:rsidRPr="00302879" w:rsidRDefault="00B56304" w:rsidP="0030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2879">
        <w:rPr>
          <w:color w:val="auto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территорий с учетом мнения граждан городского округа Королёв Московской области.</w:t>
      </w:r>
    </w:p>
    <w:p w:rsidR="00B56304" w:rsidRPr="00302879" w:rsidRDefault="00B56304" w:rsidP="00302879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02879">
        <w:rPr>
          <w:color w:val="auto"/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окажет положительный эффект на санитарно-эпидемиологическую обстановку, позволит создать современную городскую комфортную среду для проживания граждан.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  <w:lang w:eastAsia="ru-RU"/>
        </w:rPr>
        <w:t>Необходимость в достаточно короткий срок решить масштабные задачи муниципальной программы определяет целесообразность использования программно-целевого метода для решения указанных проблем, поскольку они: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  <w:lang w:eastAsia="ru-RU"/>
        </w:rPr>
        <w:t xml:space="preserve">- входят в число приоритетов федеральных программ и программ Московской области, а их решение позволит обеспечить возможность улучшения качества жизни населения </w:t>
      </w:r>
      <w:r w:rsidRPr="00302879">
        <w:rPr>
          <w:rFonts w:ascii="Times New Roman" w:hAnsi="Times New Roman"/>
          <w:bCs/>
          <w:sz w:val="28"/>
          <w:szCs w:val="28"/>
        </w:rPr>
        <w:t>городского округа Королёв</w:t>
      </w:r>
      <w:r w:rsidRPr="00302879">
        <w:rPr>
          <w:rFonts w:ascii="Times New Roman" w:hAnsi="Times New Roman"/>
          <w:sz w:val="28"/>
          <w:szCs w:val="28"/>
          <w:lang w:eastAsia="ru-RU"/>
        </w:rPr>
        <w:t xml:space="preserve">, предотвратить чрезвычайные ситуации, связанные с функционированием систем жизнеобеспечения, а также создать условия для устойчивого </w:t>
      </w:r>
      <w:r>
        <w:rPr>
          <w:rFonts w:ascii="Times New Roman" w:hAnsi="Times New Roman"/>
          <w:sz w:val="28"/>
          <w:szCs w:val="28"/>
          <w:lang w:eastAsia="ru-RU"/>
        </w:rPr>
        <w:br/>
        <w:t>и эффективного развития;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  <w:lang w:eastAsia="ru-RU"/>
        </w:rPr>
        <w:t>- не могут быть решены в пределах одного года и требуют значительных бюджетных расходов;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  <w:lang w:eastAsia="ru-RU"/>
        </w:rPr>
        <w:t>- носят комплексный характер, а их решение окажет существенное положительное влияние на социальное благополучие общества, общее экономическое развитие и рост производства.</w:t>
      </w: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1.3. </w:t>
      </w:r>
      <w:r w:rsidRPr="00302879">
        <w:rPr>
          <w:rFonts w:ascii="Times New Roman" w:hAnsi="Times New Roman"/>
          <w:b/>
          <w:sz w:val="28"/>
          <w:szCs w:val="28"/>
        </w:rPr>
        <w:t>Инерционный прогноз развития сферы благоустройства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На необходимость решения выявленных проблем в формате муниципальной программы указывают результаты инерционного прогноза развития сферы благоустройства.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Инерционный прогноз осуществлен по указанным приоритетным направлениям. В качестве базовых параметров для формирования инерционного прогноза использованы были, прежде всего, целевые показатели эффективности реализации муниципальной программы в сфере благоустройства, согласованные с Министерством жилищно-коммунального хозяйства Московской области.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Развитие сферы благоустройства – по инерционному сценарию указывает на риск, что не будут достигнуты целевые значения показателей, определенных муниципальной программой, не будут решены в установленные сроки задачи в данной сфере.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1.4. </w:t>
      </w:r>
      <w:r w:rsidRPr="00302879">
        <w:rPr>
          <w:rFonts w:ascii="Times New Roman" w:hAnsi="Times New Roman"/>
          <w:b/>
          <w:sz w:val="28"/>
          <w:szCs w:val="28"/>
        </w:rPr>
        <w:t>Описание цели муниципальной программы</w:t>
      </w:r>
    </w:p>
    <w:p w:rsidR="00B56304" w:rsidRPr="00302879" w:rsidRDefault="00B56304" w:rsidP="0030287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Цель муниципальной программы «Формирование современной городской среды» - повышение уровня внешнего благоустройства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и санитарного содержания городского округа Королёв Московской области, повышение качества и комфорта городской среды для создания комфортных условий проживания жителей, поддержания единого архитектурного облика города.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Pr="00302879">
        <w:rPr>
          <w:rFonts w:ascii="Times New Roman" w:hAnsi="Times New Roman"/>
          <w:b/>
          <w:sz w:val="28"/>
          <w:szCs w:val="28"/>
        </w:rPr>
        <w:t xml:space="preserve">Прогноз развития сферы благоустройства </w:t>
      </w:r>
      <w:r>
        <w:rPr>
          <w:rFonts w:ascii="Times New Roman" w:hAnsi="Times New Roman"/>
          <w:b/>
          <w:bCs/>
          <w:sz w:val="28"/>
          <w:szCs w:val="28"/>
        </w:rPr>
        <w:t>городского округа Королёв</w:t>
      </w: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с учетом реализации муниципально</w:t>
      </w:r>
      <w:r>
        <w:rPr>
          <w:rFonts w:ascii="Times New Roman" w:hAnsi="Times New Roman"/>
          <w:b/>
          <w:bCs/>
          <w:sz w:val="28"/>
          <w:szCs w:val="28"/>
        </w:rPr>
        <w:t>й программы, возможные варианты</w:t>
      </w: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решения проблем, оценка преимуществ</w:t>
      </w:r>
      <w:r>
        <w:rPr>
          <w:rFonts w:ascii="Times New Roman" w:hAnsi="Times New Roman"/>
          <w:b/>
          <w:bCs/>
          <w:sz w:val="28"/>
          <w:szCs w:val="28"/>
        </w:rPr>
        <w:t xml:space="preserve"> и рисков, возникающих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при выборе вариантов решения проблем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2.1. </w:t>
      </w:r>
      <w:r w:rsidRPr="00302879">
        <w:rPr>
          <w:rFonts w:ascii="Times New Roman" w:hAnsi="Times New Roman"/>
          <w:b/>
          <w:sz w:val="28"/>
          <w:szCs w:val="28"/>
        </w:rPr>
        <w:t>Прогноз развития сферы экологи</w:t>
      </w:r>
      <w:r>
        <w:rPr>
          <w:rFonts w:ascii="Times New Roman" w:hAnsi="Times New Roman"/>
          <w:b/>
          <w:sz w:val="28"/>
          <w:szCs w:val="28"/>
        </w:rPr>
        <w:t>и и окружающей среды городского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округа Королёв с учетом реал</w:t>
      </w:r>
      <w:r>
        <w:rPr>
          <w:rFonts w:ascii="Times New Roman" w:hAnsi="Times New Roman"/>
          <w:b/>
          <w:sz w:val="28"/>
          <w:szCs w:val="28"/>
        </w:rPr>
        <w:t>изации муниципальной программы,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возможные варианты решения проблемы</w:t>
      </w:r>
    </w:p>
    <w:p w:rsidR="00B56304" w:rsidRPr="00302879" w:rsidRDefault="00B56304" w:rsidP="00302879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tabs>
          <w:tab w:val="left" w:pos="795"/>
          <w:tab w:val="center" w:pos="7285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Концепция решения проблем в сфере благоустройства основывается на программно-целевом методе и состоит в реализации в период с 2018 по 2022 год муниципальной программы «</w:t>
      </w:r>
      <w:r w:rsidRPr="00302879">
        <w:rPr>
          <w:rFonts w:ascii="Times New Roman" w:hAnsi="Times New Roman"/>
          <w:sz w:val="28"/>
          <w:szCs w:val="28"/>
          <w:lang w:eastAsia="ru-RU"/>
        </w:rPr>
        <w:t>Формирование современной городской среды</w:t>
      </w:r>
      <w:r w:rsidRPr="00302879">
        <w:rPr>
          <w:rFonts w:ascii="Times New Roman" w:hAnsi="Times New Roman"/>
          <w:sz w:val="28"/>
          <w:szCs w:val="28"/>
        </w:rPr>
        <w:t>», которая на начало 2018 года включает в себя две подпрограммы.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Программный сценарий развития сферы благоустройства отличается устойчивостью решений, принятых на пятилетний период,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по совершенствованию системы благоустройства и обеспечения сбалансированности ресурсов из возможных источников финансирования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на реализацию необходимых мероприятий.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Реализация программных мероприятий по целям и задачам даст возможность достичь к 2022 году следующих результатов: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 повышение комфортности проживания населения;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 обеспечение условий для отдыха и спорта;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 </w:t>
      </w:r>
      <w:r w:rsidRPr="00302879">
        <w:rPr>
          <w:rFonts w:ascii="Times New Roman" w:hAnsi="Times New Roman"/>
          <w:color w:val="000000"/>
          <w:sz w:val="28"/>
          <w:szCs w:val="28"/>
        </w:rPr>
        <w:t>обеспечить комплексное благоустройство 100% дворовых территорий города;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 увеличение благоустроенных общественных территорий;</w:t>
      </w:r>
    </w:p>
    <w:p w:rsidR="00B56304" w:rsidRPr="00302879" w:rsidRDefault="00B56304" w:rsidP="003028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 увеличение благо</w:t>
      </w:r>
      <w:r>
        <w:rPr>
          <w:rFonts w:ascii="Times New Roman" w:hAnsi="Times New Roman"/>
          <w:sz w:val="28"/>
          <w:szCs w:val="28"/>
        </w:rPr>
        <w:t>устроенных дворовых территорий.</w:t>
      </w:r>
    </w:p>
    <w:p w:rsidR="00B56304" w:rsidRPr="00302879" w:rsidRDefault="00B56304" w:rsidP="0030287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2.2. </w:t>
      </w:r>
      <w:r w:rsidRPr="00302879">
        <w:rPr>
          <w:rFonts w:ascii="Times New Roman" w:hAnsi="Times New Roman"/>
          <w:b/>
          <w:sz w:val="28"/>
          <w:szCs w:val="28"/>
        </w:rPr>
        <w:t>Оценка преимуществ и рисков,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возникающих при выборе различных вариантов решения проблем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Сопоставление основных показателей, характеризующих развитие проблем в сфере благоустройства к 2022 году по двум сценариям – инерционному и программно-целевому - является основанием для выбора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в качестве основного сценария для решения задач на перспективу до 2022 года программно-целевого сценария, что позволит достичь планируемых целевых значений показателей за счет комплексного подхода в их решении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и оптимального планирования ресурсов на реализацию необходимых мероприятий по заданным параметрам.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Вместе с тем использование программно-целевого сценария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не гарантирует отсутствие определенных рисков в ходе реализации муниципальной программы под воздействием соответствующих внешних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и внутренних факторов. 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Основные риски, которые могут возникнуть при реализации муниципальной программы:</w:t>
      </w:r>
    </w:p>
    <w:p w:rsidR="00B56304" w:rsidRPr="00302879" w:rsidRDefault="00B56304" w:rsidP="00302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 риск исполнителя муниципальной программы, который связан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с возникновением проблем в реализации муниципальной программы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в результате недостаточной квалификации и (или) недобросовестности ответственных исполнителей, что может привести к нецелевому и/или неэффективному использованию бюджетных средств, невыполнению ряда мероприятий муниципальной программы. Данный риск обусловлен большим количеством участников реализации мероприятий муниципальной программы;</w:t>
      </w:r>
    </w:p>
    <w:p w:rsidR="00B56304" w:rsidRPr="00302879" w:rsidRDefault="00B56304" w:rsidP="00302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 организационные риски, которые связаны с несоответствием организационной инфраструктуры реализации муниципальной программы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ее задачам, задержкой формирования соответствующих организационных систем к сроку начала реализации мероприятий муниципальной программы. Большое число участников реализации программы, а высокая зависимость реализации мероприятий муниципальной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(например, необеспечение необходимого взаимодействия участников решения программных задач). Реализация данного риска может привести к задержкам в реализации муниципальной программы, срыву сроков и результатов выполнения отдельных мероприятий;</w:t>
      </w:r>
    </w:p>
    <w:p w:rsidR="00B56304" w:rsidRPr="00302879" w:rsidRDefault="00B56304" w:rsidP="0030287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 риск финансового обеспечения, который связан с финансированием муниципальной программы в неполном объеме, как за счет бюджетных,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так и внебюджетных источников. Данный риск возникает по причине значительной продолжительности муниципальной программы, сбоев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в реализации муниципальной программы по причине недофинансирования,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а также высокой зависимости ее успешной реализации от привлечения внебюджетных источников;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 риск срыва сроков выполнения мероприятий программы по причине невыполнение мероприятий в установленные сроки по причине несогласованности действий муниципальных заказчиков подпрограммы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и исполнителей мероприятий подпрограммы;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- риск ухудшения состояния экономики, что может привести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к снижению доходов города и соответственно к снижению объемов финансирования мероприятий муниципальной программы, а также вследствие изменения прогнозируемых объемов доходов городского бюджета или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не полное предоставление средств из запланированных источников;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риск возникновения обстоятельств непреодолимой силы, в том числе природных и техногенных катастроф;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методологические риски, связанные с отсутствием методических рекомендаций по применению нормативных правовых актов в сфере благоустройства.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В целях минимизации указанных рисков и для обеспечения управления рисками муниципальный заказчик муниципальной программы организует мониторинг реализации подпрограммы и на основе его результатов вносит необходимые предложения координатору муниципальной программы для принятия соответствующих решений, в том числе по корректировке параметров муниципальной программы.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Минимизация риска несогласованности действий участников муниципальной программы осуществляется в рамках оперативного взаимодействия муниципального заказчика муниципальной программы, координатора муниципальной программы и муниципальных заказчиков подпрограммы.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Минимизация рисков недофинансирования из бюджетных и других запланированных источников осуществляется путем ежегодного пересмотра прогнозных показателей доходов бюджета городского округа, учтенных при формировании финансовых параметров муниципальной программы, анализа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и оценки результатов реализации мероприятий подпрограммы в ходе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ее исполнения. 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3. </w:t>
      </w:r>
      <w:r w:rsidRPr="00302879">
        <w:rPr>
          <w:rFonts w:ascii="Times New Roman" w:hAnsi="Times New Roman"/>
          <w:b/>
          <w:sz w:val="28"/>
          <w:szCs w:val="28"/>
        </w:rPr>
        <w:t>Перечень подпрограмм и краткое их описание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Достижение целевых значений показателей в рамках программно-целевого сценария осуществляется посредством реализации 2-х подпрограмм:</w:t>
      </w:r>
    </w:p>
    <w:p w:rsidR="00B56304" w:rsidRPr="00302879" w:rsidRDefault="00B56304" w:rsidP="00302879">
      <w:pPr>
        <w:pStyle w:val="ListParagraph1"/>
        <w:tabs>
          <w:tab w:val="left" w:pos="567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1. </w:t>
      </w:r>
      <w:r w:rsidRPr="00302879">
        <w:rPr>
          <w:rFonts w:ascii="Times New Roman" w:hAnsi="Times New Roman"/>
          <w:bCs/>
          <w:sz w:val="28"/>
          <w:szCs w:val="28"/>
        </w:rPr>
        <w:t>Комфортная городская среда</w:t>
      </w:r>
      <w:r w:rsidRPr="00302879">
        <w:rPr>
          <w:rFonts w:ascii="Times New Roman" w:hAnsi="Times New Roman"/>
          <w:sz w:val="28"/>
          <w:szCs w:val="28"/>
        </w:rPr>
        <w:t xml:space="preserve"> (Подпрограмма 1);</w:t>
      </w:r>
    </w:p>
    <w:p w:rsidR="00B56304" w:rsidRPr="00302879" w:rsidRDefault="00B56304" w:rsidP="00302879">
      <w:pPr>
        <w:pStyle w:val="ListParagraph1"/>
        <w:tabs>
          <w:tab w:val="left" w:pos="360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2. </w:t>
      </w:r>
      <w:r w:rsidRPr="00302879">
        <w:rPr>
          <w:rFonts w:ascii="Times New Roman" w:hAnsi="Times New Roman"/>
          <w:bCs/>
          <w:sz w:val="28"/>
          <w:szCs w:val="28"/>
        </w:rPr>
        <w:t>Благоустройство территорий</w:t>
      </w:r>
      <w:r w:rsidRPr="00302879">
        <w:rPr>
          <w:rFonts w:ascii="Times New Roman" w:hAnsi="Times New Roman"/>
          <w:sz w:val="28"/>
          <w:szCs w:val="28"/>
        </w:rPr>
        <w:t xml:space="preserve"> (Подпрограмма 2);</w:t>
      </w:r>
    </w:p>
    <w:p w:rsidR="00B56304" w:rsidRPr="00302879" w:rsidRDefault="00B56304" w:rsidP="00302879">
      <w:pPr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Подпрограмма 1 направлена на </w:t>
      </w:r>
      <w:r w:rsidRPr="00302879">
        <w:rPr>
          <w:rFonts w:ascii="Times New Roman" w:hAnsi="Times New Roman"/>
          <w:bCs/>
          <w:sz w:val="28"/>
          <w:szCs w:val="28"/>
        </w:rPr>
        <w:t>повышение уровня внешнего благоустройства и санитарного содержания городского округа Королёв Московской области.</w:t>
      </w:r>
    </w:p>
    <w:p w:rsidR="00B56304" w:rsidRPr="00302879" w:rsidRDefault="00B56304" w:rsidP="00302879">
      <w:pPr>
        <w:tabs>
          <w:tab w:val="left" w:pos="18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Подпрограмма 2 направлена на </w:t>
      </w:r>
      <w:r w:rsidRPr="00302879">
        <w:rPr>
          <w:rFonts w:ascii="Times New Roman" w:hAnsi="Times New Roman"/>
          <w:bCs/>
          <w:sz w:val="28"/>
          <w:szCs w:val="28"/>
        </w:rPr>
        <w:t xml:space="preserve">обеспечение выполнения работ (услуг) по содержанию уличного освещения, объектов внешнего благоустройства, </w:t>
      </w:r>
      <w:r>
        <w:rPr>
          <w:rFonts w:ascii="Times New Roman" w:hAnsi="Times New Roman"/>
          <w:bCs/>
          <w:sz w:val="28"/>
          <w:szCs w:val="28"/>
        </w:rPr>
        <w:br/>
      </w:r>
      <w:r w:rsidRPr="00302879">
        <w:rPr>
          <w:rFonts w:ascii="Times New Roman" w:hAnsi="Times New Roman"/>
          <w:bCs/>
          <w:sz w:val="28"/>
          <w:szCs w:val="28"/>
        </w:rPr>
        <w:t>их финансирование с целью создания комфортных условий проживания жителей города, поддержание единого архитектурного облика города.</w:t>
      </w:r>
    </w:p>
    <w:p w:rsidR="00B56304" w:rsidRPr="00302879" w:rsidRDefault="00B56304" w:rsidP="00302879">
      <w:pPr>
        <w:pStyle w:val="ListParagraph1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Cs/>
          <w:sz w:val="28"/>
          <w:szCs w:val="28"/>
        </w:rPr>
      </w:pPr>
    </w:p>
    <w:p w:rsidR="00B56304" w:rsidRDefault="00B56304" w:rsidP="0030287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4. </w:t>
      </w:r>
      <w:r w:rsidRPr="00302879">
        <w:rPr>
          <w:rFonts w:ascii="Times New Roman" w:hAnsi="Times New Roman"/>
          <w:b/>
          <w:bCs/>
          <w:sz w:val="28"/>
          <w:szCs w:val="28"/>
        </w:rPr>
        <w:t>Обобщенная характеристика осно</w:t>
      </w:r>
      <w:r>
        <w:rPr>
          <w:rFonts w:ascii="Times New Roman" w:hAnsi="Times New Roman"/>
          <w:b/>
          <w:bCs/>
          <w:sz w:val="28"/>
          <w:szCs w:val="28"/>
        </w:rPr>
        <w:t>вных мероприятий с обоснованием</w:t>
      </w:r>
    </w:p>
    <w:p w:rsidR="00B56304" w:rsidRDefault="00B56304" w:rsidP="0030287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 xml:space="preserve">необходимости их осуществления (в том числе влияние мероприятий </w:t>
      </w:r>
      <w:r>
        <w:rPr>
          <w:rFonts w:ascii="Times New Roman" w:hAnsi="Times New Roman"/>
          <w:b/>
          <w:bCs/>
          <w:sz w:val="28"/>
          <w:szCs w:val="28"/>
        </w:rPr>
        <w:t>на</w:t>
      </w:r>
    </w:p>
    <w:p w:rsidR="00B56304" w:rsidRDefault="00B56304" w:rsidP="0030287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достижение целевых показателей, пред</w:t>
      </w:r>
      <w:r>
        <w:rPr>
          <w:rFonts w:ascii="Times New Roman" w:hAnsi="Times New Roman"/>
          <w:b/>
          <w:bCs/>
          <w:sz w:val="28"/>
          <w:szCs w:val="28"/>
        </w:rPr>
        <w:t>усмотренных в указах Президента</w:t>
      </w:r>
    </w:p>
    <w:p w:rsidR="00B56304" w:rsidRDefault="00B56304" w:rsidP="0030287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Российской Федерации, обращениях Губернатора Московской области)</w:t>
      </w:r>
    </w:p>
    <w:p w:rsidR="00B56304" w:rsidRPr="00302879" w:rsidRDefault="00B56304" w:rsidP="00302879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B56304" w:rsidRPr="00302879" w:rsidRDefault="00B56304" w:rsidP="00C617E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Достижение цели муниципальной программы обеспечивается посредством реализации комплекса мер и мероприятий, входящих в состав подпрограмм. Перечни мероприятий приведены в подпрограммах данной программы.</w:t>
      </w:r>
    </w:p>
    <w:p w:rsidR="00B56304" w:rsidRPr="00302879" w:rsidRDefault="00B56304" w:rsidP="00C6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В подпрограммах мероприятия сбалансированы по основным мероприятиям, объемам финансовых средств, по годам реализации подпрограмм и источникам финансирования.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Основные планируемые результаты реализации муниципальной программы и их динамики по годам реализации муниципальной программы приведены в Приложении № 1 к муниципальной программе.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Методика приведена в Приложении</w:t>
      </w:r>
      <w:r>
        <w:rPr>
          <w:rFonts w:ascii="Times New Roman" w:hAnsi="Times New Roman"/>
          <w:sz w:val="28"/>
          <w:szCs w:val="28"/>
        </w:rPr>
        <w:t xml:space="preserve"> № 2 к муниципальной программе.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5. </w:t>
      </w:r>
      <w:r w:rsidRPr="00302879">
        <w:rPr>
          <w:rFonts w:ascii="Times New Roman" w:hAnsi="Times New Roman"/>
          <w:b/>
          <w:sz w:val="28"/>
          <w:szCs w:val="28"/>
        </w:rPr>
        <w:t>Порядок взаимодействия ответственного за выполнение</w:t>
      </w:r>
      <w:r>
        <w:rPr>
          <w:rFonts w:ascii="Times New Roman" w:hAnsi="Times New Roman"/>
          <w:b/>
          <w:sz w:val="28"/>
          <w:szCs w:val="28"/>
        </w:rPr>
        <w:t xml:space="preserve"> мероприятий</w:t>
      </w:r>
    </w:p>
    <w:p w:rsidR="00B56304" w:rsidRPr="00302879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подпрограмм с муниципальным заказчиком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02879">
        <w:rPr>
          <w:rFonts w:ascii="Times New Roman" w:hAnsi="Times New Roman"/>
          <w:b/>
          <w:sz w:val="28"/>
          <w:szCs w:val="28"/>
        </w:rPr>
        <w:t>программы</w:t>
      </w:r>
    </w:p>
    <w:p w:rsidR="00B56304" w:rsidRPr="00302879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Управление дорог, благоустройства и экологии Администрации </w:t>
      </w:r>
      <w:r w:rsidRPr="00302879">
        <w:rPr>
          <w:rFonts w:ascii="Times New Roman" w:hAnsi="Times New Roman"/>
          <w:bCs/>
          <w:sz w:val="28"/>
          <w:szCs w:val="28"/>
        </w:rPr>
        <w:t xml:space="preserve">городского округа Королёв </w:t>
      </w:r>
      <w:r w:rsidRPr="00302879">
        <w:rPr>
          <w:rFonts w:ascii="Times New Roman" w:hAnsi="Times New Roman"/>
          <w:sz w:val="28"/>
          <w:szCs w:val="28"/>
        </w:rPr>
        <w:t xml:space="preserve">Московской области является муниципальным заказчиком муниципальной программы, организует управление реализацией муниципальной программы и осуществляет взаимодействие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с муниципальными заказчиками подпрограмм в составе муниципальной программы, а также с ответственными за выполнение мероприятий подпрограмм, обеспечивая: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планирование реализации муниципальной программы в рамках целевых ориентиров муниципальной программы на соответствующий финансовый год;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формирование прогноза объемов средств, необходимых на реализацию мероприятий муниципальной программы;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мониторинг целевых значений показателей муниципальной программы и показателей мероприятий муниципальной программы;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осуществление анализа и оценки, фактически достигаемых значений показателей муниципальной программы в ходе ее реализации и по итогам отчетного периода;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осуществление ежегодной оценки результативности и эффективности мероприятий муниципальной программы и подпрограммы в ее составе, формирует аналитические справки и итоговые доклады о ходе реализации муниципальной программы в соответствии с Порядком;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контроль реализации мероприятий муниципальной программы в ходе ее реализации и подпрограммы в ее составе;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внесение в установленном Порядке предложений о корректировке параметров муниципальной программы;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- информационное сопровождение реализации муниципальной программы.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Получателями средств городского бюджета являются исполнители мероприятий муниципальной программы и мероприятий подпрограмм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в составе муниципальной программы, которые обеспечивают их целевое использование.</w:t>
      </w:r>
    </w:p>
    <w:p w:rsidR="00B56304" w:rsidRPr="00302879" w:rsidRDefault="00B56304" w:rsidP="00C617E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Исполнители мероприятий муниципальной программы и мероприятий подпрограмм готовят и представляют соответственно муниципальному заказчику муниципальной программы и муниципальным заказчикам подпрограмм отчеты о ходе реализации мероприятий и о результатах реализованных мероприятий.</w:t>
      </w:r>
    </w:p>
    <w:p w:rsidR="00B56304" w:rsidRPr="00302879" w:rsidRDefault="00B56304" w:rsidP="003028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6. </w:t>
      </w:r>
      <w:r w:rsidRPr="00302879">
        <w:rPr>
          <w:rFonts w:ascii="Times New Roman" w:hAnsi="Times New Roman"/>
          <w:b/>
          <w:sz w:val="28"/>
          <w:szCs w:val="28"/>
        </w:rPr>
        <w:t>Состав, форма и сроки представления отчетности о ходе реализации</w:t>
      </w:r>
    </w:p>
    <w:p w:rsidR="00B56304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:rsidR="00B56304" w:rsidRPr="00302879" w:rsidRDefault="00B56304" w:rsidP="00C617EC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C6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С целью контроля за реализацией муниципальной программы муниципальный заказчик программы (подпрограммы), формирует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в подсистеме ГАСУ МО отчеты о реализации мероприятий муниципальной программы (подпрограммы) по</w:t>
      </w:r>
      <w:r>
        <w:rPr>
          <w:rFonts w:ascii="Times New Roman" w:hAnsi="Times New Roman"/>
          <w:sz w:val="28"/>
          <w:szCs w:val="28"/>
        </w:rPr>
        <w:t xml:space="preserve"> формам, определенным Порядком:</w:t>
      </w:r>
    </w:p>
    <w:p w:rsidR="00B56304" w:rsidRPr="00302879" w:rsidRDefault="00B56304" w:rsidP="00C6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оперативный отчет ежеквартально – до 15 числа месяца, следующего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за отчетным кварталом;</w:t>
      </w:r>
    </w:p>
    <w:p w:rsidR="00B56304" w:rsidRPr="00302879" w:rsidRDefault="00B56304" w:rsidP="00C6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годовой отчет – до 1 марта года, следующего за отчетным годом.</w:t>
      </w:r>
    </w:p>
    <w:p w:rsidR="00B56304" w:rsidRPr="00302879" w:rsidRDefault="00B56304" w:rsidP="00C617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Отчёты формируются по форме в соответствии с Порядком.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Default="00B56304" w:rsidP="00C617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________</w:t>
      </w:r>
      <w:r>
        <w:rPr>
          <w:rFonts w:ascii="Times New Roman" w:hAnsi="Times New Roman"/>
          <w:sz w:val="28"/>
          <w:szCs w:val="28"/>
        </w:rPr>
        <w:t>___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B56304" w:rsidRPr="00302879" w:rsidSect="00302879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B56304" w:rsidRPr="00302879" w:rsidRDefault="00B56304" w:rsidP="00C617E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Приложение № 1</w:t>
      </w:r>
    </w:p>
    <w:p w:rsidR="00B56304" w:rsidRDefault="00B56304" w:rsidP="00C617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программе городского</w:t>
      </w:r>
    </w:p>
    <w:p w:rsidR="00B56304" w:rsidRDefault="00B56304" w:rsidP="00C617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округа Королёв Московской области</w:t>
      </w:r>
    </w:p>
    <w:p w:rsidR="00B56304" w:rsidRDefault="00B56304" w:rsidP="00C617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</w:t>
      </w:r>
    </w:p>
    <w:p w:rsidR="00B56304" w:rsidRPr="00302879" w:rsidRDefault="00B56304" w:rsidP="00C617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среды»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302879">
        <w:rPr>
          <w:rFonts w:ascii="Times New Roman" w:hAnsi="Times New Roman"/>
          <w:sz w:val="28"/>
          <w:szCs w:val="28"/>
        </w:rPr>
        <w:t>на срок 2018-2022 годы</w:t>
      </w:r>
    </w:p>
    <w:p w:rsidR="00B56304" w:rsidRDefault="00B56304" w:rsidP="00C617EC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</w:p>
    <w:p w:rsidR="00B56304" w:rsidRDefault="00B56304" w:rsidP="00C617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7EC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муниципальной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617EC">
        <w:rPr>
          <w:rFonts w:ascii="Times New Roman" w:hAnsi="Times New Roman" w:cs="Times New Roman"/>
          <w:b/>
          <w:sz w:val="28"/>
          <w:szCs w:val="28"/>
        </w:rPr>
        <w:t>программы г</w:t>
      </w:r>
      <w:r>
        <w:rPr>
          <w:rFonts w:ascii="Times New Roman" w:hAnsi="Times New Roman" w:cs="Times New Roman"/>
          <w:b/>
          <w:sz w:val="28"/>
          <w:szCs w:val="28"/>
        </w:rPr>
        <w:t>ородского округа Королёв</w:t>
      </w:r>
    </w:p>
    <w:p w:rsidR="00B56304" w:rsidRPr="00C617EC" w:rsidRDefault="00B56304" w:rsidP="00C617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7EC">
        <w:rPr>
          <w:rFonts w:ascii="Times New Roman" w:hAnsi="Times New Roman" w:cs="Times New Roman"/>
          <w:b/>
          <w:sz w:val="28"/>
          <w:szCs w:val="28"/>
        </w:rPr>
        <w:t>Московской области «Формирование современной городской среды»</w:t>
      </w:r>
    </w:p>
    <w:p w:rsidR="00B56304" w:rsidRDefault="00B56304" w:rsidP="00C617E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17EC">
        <w:rPr>
          <w:rFonts w:ascii="Times New Roman" w:hAnsi="Times New Roman" w:cs="Times New Roman"/>
          <w:b/>
          <w:sz w:val="28"/>
          <w:szCs w:val="28"/>
        </w:rPr>
        <w:t>на срок 2018-2022 годы</w:t>
      </w:r>
    </w:p>
    <w:p w:rsidR="00B56304" w:rsidRDefault="00B56304" w:rsidP="00C61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828"/>
        <w:gridCol w:w="992"/>
        <w:gridCol w:w="1276"/>
        <w:gridCol w:w="1134"/>
        <w:gridCol w:w="1134"/>
        <w:gridCol w:w="1134"/>
        <w:gridCol w:w="1134"/>
        <w:gridCol w:w="1134"/>
        <w:gridCol w:w="1252"/>
        <w:gridCol w:w="1032"/>
      </w:tblGrid>
      <w:tr w:rsidR="00B56304" w:rsidRPr="003911EC" w:rsidTr="003911EC">
        <w:tc>
          <w:tcPr>
            <w:tcW w:w="567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Планируемые результаты реализации муниципальной программы</w:t>
            </w:r>
          </w:p>
        </w:tc>
        <w:tc>
          <w:tcPr>
            <w:tcW w:w="992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Тип показателя</w:t>
            </w:r>
          </w:p>
        </w:tc>
        <w:tc>
          <w:tcPr>
            <w:tcW w:w="1276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134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Базовое значение на начало реализации подпрограммы</w:t>
            </w:r>
          </w:p>
        </w:tc>
        <w:tc>
          <w:tcPr>
            <w:tcW w:w="5788" w:type="dxa"/>
            <w:gridSpan w:val="5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Планируемое значение по годам реализации</w:t>
            </w:r>
          </w:p>
        </w:tc>
        <w:tc>
          <w:tcPr>
            <w:tcW w:w="1032" w:type="dxa"/>
            <w:vMerge w:val="restart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№ основного мероприятия в перечне мероприятий подпрограммы</w:t>
            </w:r>
          </w:p>
        </w:tc>
      </w:tr>
      <w:tr w:rsidR="00B56304" w:rsidRPr="003911EC" w:rsidTr="003911EC">
        <w:tc>
          <w:tcPr>
            <w:tcW w:w="567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2018г.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2019г.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2020г.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2021г.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2022г.</w:t>
            </w:r>
          </w:p>
        </w:tc>
        <w:tc>
          <w:tcPr>
            <w:tcW w:w="1032" w:type="dxa"/>
            <w:vMerge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56304" w:rsidRPr="00380AF7" w:rsidRDefault="00B56304" w:rsidP="00380AF7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828"/>
        <w:gridCol w:w="992"/>
        <w:gridCol w:w="1276"/>
        <w:gridCol w:w="1134"/>
        <w:gridCol w:w="1134"/>
        <w:gridCol w:w="1134"/>
        <w:gridCol w:w="1134"/>
        <w:gridCol w:w="1134"/>
        <w:gridCol w:w="1252"/>
        <w:gridCol w:w="1032"/>
      </w:tblGrid>
      <w:tr w:rsidR="00B56304" w:rsidRPr="003911EC" w:rsidTr="003911EC">
        <w:trPr>
          <w:tblHeader/>
        </w:trPr>
        <w:tc>
          <w:tcPr>
            <w:tcW w:w="567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766" w:type="dxa"/>
            <w:gridSpan w:val="8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1 </w:t>
            </w:r>
            <w:r w:rsidRPr="003911EC">
              <w:rPr>
                <w:rFonts w:ascii="Times New Roman" w:hAnsi="Times New Roman"/>
                <w:b/>
                <w:bCs/>
                <w:sz w:val="24"/>
                <w:szCs w:val="24"/>
              </w:rPr>
              <w:t>«Комфортная городская среда</w:t>
            </w:r>
            <w:r w:rsidRPr="003911E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1 </w:t>
            </w: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архитектурно-планировочных концепций благоустройства общественных территорий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2 </w:t>
            </w: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благоустроенных общественных территорий (в разрезе видов территорий), в том числе: - зоны отдыха; пешеходные зоны; набережные; -скверы; - площади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911EC">
              <w:rPr>
                <w:rFonts w:ascii="Times New Roman" w:hAnsi="Times New Roman"/>
                <w:sz w:val="24"/>
                <w:szCs w:val="24"/>
              </w:rPr>
              <w:t>.3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3 </w:t>
            </w: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стоимости услуг по захоронению отдельных категорий граждан, подлежащей возмещению из бюджета городского округа в части, превышающей сумму, установленную законодательством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4 Транспортировка тел умерших, не имеющих супруга, близких и иных родственников, а также умерших других категорий для производства судебно-медицинской экспертизы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5 Содержание общегородских территорий, содержание и ремонт объектов благоустройства и зелёных насаждений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кв.м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1524309,1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6 Реконструкция и санитарная вырубка зеленых насаждений на общегородских территориях (за исключением придомовых территорий)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2107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7 </w:t>
            </w: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площадей, подлежащих санитарной очистке и уборке от мусора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тыс. кв.м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26824,1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8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 ремонт питьевых колодцев в микрорайонах города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9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 р</w:t>
            </w:r>
            <w:r w:rsidRPr="003911EC">
              <w:rPr>
                <w:rFonts w:ascii="Times New Roman" w:hAnsi="Times New Roman"/>
                <w:sz w:val="24"/>
                <w:szCs w:val="24"/>
              </w:rPr>
              <w:t>емонт мемориалов, обелисков воинской славы, памятных знаков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10 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эвакуированного брошенного автотранспорта, разукомплектованного и иного бесхозяйного транспортного средства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11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снесенных нестационарных объектов временного индивидуального укрытия автотранспорта различного типа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12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установленных детских игровых площадок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13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площади асфальтового покрытия дворовых территорий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14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Текущее содержание дворов, в том числе в отношении которых осуществлен кадастровый учет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кв.м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420511,39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15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</w:rPr>
              <w:t>Обеспеченность обустроенными дворовыми территориями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% /шт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38,5/125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50,8/165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63,1/205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75,4/245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87,7/285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100/325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8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/>
                <w:sz w:val="24"/>
                <w:szCs w:val="24"/>
              </w:rPr>
              <w:t>Подпрограмма 2 «</w:t>
            </w:r>
            <w:r w:rsidRPr="003911EC">
              <w:rPr>
                <w:rFonts w:ascii="Times New Roman" w:hAnsi="Times New Roman"/>
                <w:b/>
                <w:bCs/>
                <w:sz w:val="24"/>
                <w:szCs w:val="24"/>
              </w:rPr>
              <w:t>Благоустройство территорий</w:t>
            </w:r>
            <w:r w:rsidRPr="003911E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B56304" w:rsidRPr="003911EC" w:rsidRDefault="00B56304" w:rsidP="003911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 xml:space="preserve">Целевой показатель 17 </w:t>
            </w: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износа электросетевого хозяйства систем наружного освещения с применением СИП и высокоэффективных светильников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18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обслуживаемых сетей уличного освещения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252,380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19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приборов учёта электрической энергии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20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оплачиваемой электрической энергии, потреблённой уличным освещением города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тыс. кВт/час.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9323,0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21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с уровнем освещенности, соответствующим установленным нормативам в общей протяженности улиц, проездов, набережных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99,8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99,9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2.6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22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Доля современных энергоэффективных светильников в общем количестве светильников наружного освещения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23</w:t>
            </w:r>
          </w:p>
          <w:p w:rsidR="00B56304" w:rsidRPr="003911EC" w:rsidRDefault="00B56304" w:rsidP="003911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электросетевого хозяйства, систем наружного и архитектурно-художественного освещения на которых реализованы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устройству и капитальному ремонту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56304" w:rsidRPr="003911EC" w:rsidTr="003911EC">
        <w:tc>
          <w:tcPr>
            <w:tcW w:w="567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3828" w:type="dxa"/>
          </w:tcPr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Целевой показатель 24</w:t>
            </w:r>
          </w:p>
          <w:p w:rsidR="00B56304" w:rsidRPr="003911EC" w:rsidRDefault="00B56304" w:rsidP="003911E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техники для нужд благоустройства территорий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МП</w:t>
            </w:r>
          </w:p>
        </w:tc>
        <w:tc>
          <w:tcPr>
            <w:tcW w:w="1276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5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3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11E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B56304" w:rsidRDefault="00B56304" w:rsidP="00C617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</w:t>
      </w: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Приложение № 2</w:t>
      </w:r>
    </w:p>
    <w:p w:rsidR="00B56304" w:rsidRDefault="00B56304" w:rsidP="00380AF7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Pr="00302879">
        <w:rPr>
          <w:rFonts w:ascii="Times New Roman" w:hAnsi="Times New Roman"/>
          <w:sz w:val="28"/>
          <w:szCs w:val="28"/>
        </w:rPr>
        <w:t>город</w:t>
      </w:r>
      <w:r>
        <w:rPr>
          <w:rFonts w:ascii="Times New Roman" w:hAnsi="Times New Roman"/>
          <w:sz w:val="28"/>
          <w:szCs w:val="28"/>
        </w:rPr>
        <w:t>ского</w:t>
      </w:r>
    </w:p>
    <w:p w:rsidR="00B56304" w:rsidRDefault="00B56304" w:rsidP="00380AF7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округа Королёв Московской </w:t>
      </w:r>
      <w:r w:rsidRPr="00302879"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t>ласти</w:t>
      </w:r>
    </w:p>
    <w:p w:rsidR="00B56304" w:rsidRDefault="00B56304" w:rsidP="00380AF7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«Формирование современной городской</w:t>
      </w:r>
    </w:p>
    <w:p w:rsidR="00B56304" w:rsidRPr="00302879" w:rsidRDefault="00B56304" w:rsidP="00380AF7">
      <w:pPr>
        <w:suppressAutoHyphens/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среды» на срок 2018-2022 годы</w:t>
      </w:r>
    </w:p>
    <w:p w:rsidR="00B56304" w:rsidRPr="00302879" w:rsidRDefault="00B56304" w:rsidP="00302879">
      <w:pPr>
        <w:suppressAutoHyphens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80AF7" w:rsidRDefault="00B56304" w:rsidP="00380AF7">
      <w:pPr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80AF7">
        <w:rPr>
          <w:rFonts w:ascii="Times New Roman" w:hAnsi="Times New Roman"/>
          <w:b/>
          <w:bCs/>
          <w:sz w:val="28"/>
          <w:szCs w:val="28"/>
        </w:rPr>
        <w:t>Методика расчета значений планируемых результатов реализации муниципальной программы</w:t>
      </w:r>
    </w:p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51"/>
        <w:gridCol w:w="4536"/>
        <w:gridCol w:w="1417"/>
        <w:gridCol w:w="2410"/>
        <w:gridCol w:w="5387"/>
      </w:tblGrid>
      <w:tr w:rsidR="00B56304" w:rsidRPr="00380AF7" w:rsidTr="00380AF7">
        <w:trPr>
          <w:trHeight w:val="20"/>
        </w:trPr>
        <w:tc>
          <w:tcPr>
            <w:tcW w:w="851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bookmarkStart w:id="0" w:name="RANGE!A1:C43"/>
            <w:bookmarkEnd w:id="0"/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№№ п/п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Источник данных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Порядок расчета</w:t>
            </w:r>
          </w:p>
        </w:tc>
      </w:tr>
    </w:tbl>
    <w:p w:rsidR="00B56304" w:rsidRPr="00380AF7" w:rsidRDefault="00B56304" w:rsidP="0030287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4536"/>
        <w:gridCol w:w="1417"/>
        <w:gridCol w:w="2410"/>
        <w:gridCol w:w="5387"/>
      </w:tblGrid>
      <w:tr w:rsidR="00B56304" w:rsidRPr="00380AF7" w:rsidTr="00380AF7">
        <w:trPr>
          <w:trHeight w:val="20"/>
          <w:tblHeader/>
        </w:trPr>
        <w:tc>
          <w:tcPr>
            <w:tcW w:w="851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  <w:tr w:rsidR="00B56304" w:rsidRPr="00380AF7" w:rsidTr="00380AF7">
        <w:trPr>
          <w:trHeight w:val="20"/>
        </w:trPr>
        <w:tc>
          <w:tcPr>
            <w:tcW w:w="14601" w:type="dxa"/>
            <w:gridSpan w:val="5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Подпрограмма 1. «Комфортная городская среда»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архитектурно-планировочных концепций благоустройства общественных территорий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благоустроенных общественных территорий (в разрезе видов территорий), в том числе: - зоны отдыха; пешеходные зоны; набережные; - скверы; - площади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Возмещение стоимости услуг по захоронению отдельных категорий граждан, подлежащей возмещению из бюджета городского округа в части, превышающей сумму, установленную законодательством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Транспортировка тел умерших, не имеющих супруга, близких и иных родственников, а также умерших других категорий для производства судебно-медицинской экспертизы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1.5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 xml:space="preserve">Содержание общегородских территорий, содержание и ремонт объектов благоустройства и зелёных насаждений, находящихся в собственности муниципального образования, в том числе на внутридворовых территориях, не поставленных на кадастровый учет 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1.6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Реконструкция и санитарная вырубка зеленых насаждений на общегородских территориях (за исключением придомовых территорий)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1.7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площадей, подлежащих санитарной очистке и уборке от мусора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1.8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Содержание и ремонт питьевых колодцев в микрорайонах города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1.9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Содержание и ремонт мемориалов, обелисков воинской славы, памятных знаков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1.10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эвакуированного брошенного автотранспорта, разукомплектованного и иного бесхозяйного транспортного средства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1.11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снесенных нестационарных объектов временного индивидуального укрытия автотранспорта различного типа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1.12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установленных детских игровых площадок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1.13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площади асфальтового покрытия дворовых территорий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1.14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Текущее содержание дворов, в том числе в отношении которых осуществлен кадастровый учет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кв. м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1.15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Обеспеченность обустроенными дворовыми территориями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14601" w:type="dxa"/>
            <w:gridSpan w:val="5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Подпрограмма 2. «Благоустройство территорий»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Сокращение уровня износа электросетевого хозяйства систем наружного освещения с применением СИП и высокоэффективных светильников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8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Отношение стоимости замененных СИП и высокоэффективных светильников в текущем году к остаточной стоимости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систем наружного освещения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обслуживаемых сетей уличного освещения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км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обслуживаемых приборов учёта электрической энергии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оплачиваемой электрической энергии, потреблённой уличным освещением города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тыс. кВт/час</w:t>
            </w:r>
          </w:p>
        </w:tc>
        <w:tc>
          <w:tcPr>
            <w:tcW w:w="2410" w:type="dxa"/>
          </w:tcPr>
          <w:p w:rsidR="00B56304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B56304" w:rsidRPr="00380AF7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Доля освещенных улиц, проездов, набережных, с уровнем освещенности, соответствующим установленным нормативам в общей протяженности улиц, проездов, набережных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Нупн=с5/с6*100%,</w:t>
            </w:r>
          </w:p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с5- протяженность освещенных улиц, проездов, площадей с уровнем освещенности, соответствующим установленным нормам, км</w:t>
            </w:r>
          </w:p>
          <w:p w:rsidR="00B56304" w:rsidRPr="00380AF7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с6-общая протяженность улиц, проездов, набережных, площадей, км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2.6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Доля современных энергоэффективных светильников в общем количестве светильников наружного освещения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Усэс=с3/с4*100%,</w:t>
            </w:r>
          </w:p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где:</w:t>
            </w:r>
          </w:p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с3-количество современных энергоэффективных светильников наружного освещения, ед</w:t>
            </w:r>
          </w:p>
          <w:p w:rsidR="00B56304" w:rsidRPr="00380AF7" w:rsidRDefault="00B56304" w:rsidP="003028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с4-общее количество светильников наружного освещения, ед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2.7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Количество объектов электросетевого хозяйства, систем наружного</w:t>
            </w:r>
          </w:p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и архитектурно-художественного освещения на которых реализованы</w:t>
            </w:r>
          </w:p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  <w:lang w:eastAsia="ru-RU"/>
              </w:rPr>
              <w:t>мероприятия по устройству и капитальному ремонту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  <w:tr w:rsidR="00B56304" w:rsidRPr="00380AF7" w:rsidTr="00380AF7">
        <w:trPr>
          <w:trHeight w:val="20"/>
        </w:trPr>
        <w:tc>
          <w:tcPr>
            <w:tcW w:w="851" w:type="dxa"/>
            <w:noWrap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</w:rPr>
              <w:t>2.8</w:t>
            </w:r>
          </w:p>
        </w:tc>
        <w:tc>
          <w:tcPr>
            <w:tcW w:w="4536" w:type="dxa"/>
          </w:tcPr>
          <w:p w:rsidR="00B56304" w:rsidRPr="00380AF7" w:rsidRDefault="00B56304" w:rsidP="003028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80AF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Количество техники для нужд благоустройства территорий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2410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Отчетные данные Администрации городского округа Королёв</w:t>
            </w:r>
          </w:p>
        </w:tc>
        <w:tc>
          <w:tcPr>
            <w:tcW w:w="5387" w:type="dxa"/>
          </w:tcPr>
          <w:p w:rsidR="00B56304" w:rsidRPr="00380AF7" w:rsidRDefault="00B56304" w:rsidP="00302879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Значение показателя определяется исходя из фактических данных в соответствии с отчетностью</w:t>
            </w:r>
          </w:p>
        </w:tc>
      </w:tr>
    </w:tbl>
    <w:p w:rsidR="00B56304" w:rsidRPr="00302879" w:rsidRDefault="00B56304" w:rsidP="00302879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</w:t>
      </w:r>
    </w:p>
    <w:p w:rsidR="00B56304" w:rsidRPr="00302879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B56304" w:rsidRPr="00302879" w:rsidSect="003911EC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80AF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</w:t>
      </w:r>
      <w:r>
        <w:rPr>
          <w:rFonts w:ascii="Times New Roman" w:hAnsi="Times New Roman"/>
          <w:b/>
          <w:bCs/>
          <w:sz w:val="28"/>
          <w:szCs w:val="28"/>
        </w:rPr>
        <w:t>ие современной городской среды»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на срок 2018-2022 годы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Pr="00302879">
        <w:rPr>
          <w:rFonts w:ascii="Times New Roman" w:hAnsi="Times New Roman"/>
          <w:b/>
          <w:sz w:val="28"/>
          <w:szCs w:val="28"/>
          <w:lang w:val="en-US"/>
        </w:rPr>
        <w:t>I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«Комфортная городская среда»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  <w:sectPr w:rsidR="00B56304" w:rsidRPr="00302879" w:rsidSect="00380AF7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АСПОРТ</w:t>
      </w:r>
    </w:p>
    <w:p w:rsidR="00B56304" w:rsidRPr="00302879" w:rsidRDefault="00B56304" w:rsidP="00380A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Подпрограммы «Комфортная городская среда»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</w:t>
      </w:r>
      <w:r>
        <w:rPr>
          <w:rFonts w:ascii="Times New Roman" w:hAnsi="Times New Roman"/>
          <w:b/>
          <w:bCs/>
          <w:sz w:val="28"/>
          <w:szCs w:val="28"/>
        </w:rPr>
        <w:t>руга Королёв Московской области</w:t>
      </w: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среды» на срок 2018-2022 годы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60"/>
        <w:gridCol w:w="1926"/>
        <w:gridCol w:w="2474"/>
        <w:gridCol w:w="1495"/>
        <w:gridCol w:w="1378"/>
        <w:gridCol w:w="1315"/>
        <w:gridCol w:w="1418"/>
        <w:gridCol w:w="1417"/>
        <w:gridCol w:w="1418"/>
      </w:tblGrid>
      <w:tr w:rsidR="00B56304" w:rsidRPr="00380AF7" w:rsidTr="00380AF7">
        <w:tc>
          <w:tcPr>
            <w:tcW w:w="1760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2841" w:type="dxa"/>
            <w:gridSpan w:val="8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B56304" w:rsidRPr="00380AF7" w:rsidTr="00380AF7">
        <w:trPr>
          <w:cantSplit/>
          <w:trHeight w:val="349"/>
        </w:trPr>
        <w:tc>
          <w:tcPr>
            <w:tcW w:w="1760" w:type="dxa"/>
            <w:vMerge w:val="restart"/>
          </w:tcPr>
          <w:p w:rsidR="00B56304" w:rsidRPr="00380AF7" w:rsidRDefault="00B56304" w:rsidP="00380AF7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6" w:type="dxa"/>
            <w:vMerge w:val="restart"/>
          </w:tcPr>
          <w:p w:rsidR="00B56304" w:rsidRPr="00380AF7" w:rsidRDefault="00B56304" w:rsidP="00380A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2474" w:type="dxa"/>
            <w:vMerge w:val="restart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441" w:type="dxa"/>
            <w:gridSpan w:val="6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 xml:space="preserve">Расходы </w:t>
            </w:r>
            <w:r>
              <w:rPr>
                <w:rFonts w:ascii="Times New Roman" w:hAnsi="Times New Roman"/>
                <w:sz w:val="24"/>
                <w:szCs w:val="24"/>
              </w:rPr>
              <w:t>(тыс. рублей)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</w:tr>
      <w:tr w:rsidR="00B56304" w:rsidRPr="00380AF7" w:rsidTr="00380AF7">
        <w:trPr>
          <w:cantSplit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5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378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315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417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418" w:type="dxa"/>
          </w:tcPr>
          <w:p w:rsidR="00B56304" w:rsidRPr="00380AF7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380AF7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56304" w:rsidRPr="00380AF7" w:rsidTr="00380AF7">
        <w:trPr>
          <w:cantSplit/>
          <w:trHeight w:val="625"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2474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B56304" w:rsidRPr="00380AF7" w:rsidRDefault="00B56304" w:rsidP="00380AF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356 321,5</w:t>
            </w:r>
          </w:p>
        </w:tc>
        <w:tc>
          <w:tcPr>
            <w:tcW w:w="137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174 234,9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174 234,9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174 234,9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174 234,9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1 053 261,1</w:t>
            </w:r>
          </w:p>
        </w:tc>
      </w:tr>
      <w:tr w:rsidR="00B56304" w:rsidRPr="00380AF7" w:rsidTr="00380AF7">
        <w:trPr>
          <w:cantSplit/>
          <w:trHeight w:val="932"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Средства бюджета городского ок</w:t>
            </w:r>
            <w:r>
              <w:rPr>
                <w:rFonts w:ascii="Times New Roman" w:hAnsi="Times New Roman"/>
                <w:sz w:val="24"/>
                <w:szCs w:val="24"/>
              </w:rPr>
              <w:t>руга Королёв Московской области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234 840,4</w:t>
            </w:r>
          </w:p>
        </w:tc>
        <w:tc>
          <w:tcPr>
            <w:tcW w:w="137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170 468,9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170 468,9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170 468,9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170 468,9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916 716,0</w:t>
            </w:r>
          </w:p>
        </w:tc>
      </w:tr>
      <w:tr w:rsidR="00B56304" w:rsidRPr="00380AF7" w:rsidTr="00380AF7">
        <w:trPr>
          <w:cantSplit/>
          <w:trHeight w:val="648"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121 481,1</w:t>
            </w:r>
          </w:p>
        </w:tc>
        <w:tc>
          <w:tcPr>
            <w:tcW w:w="137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3 766,0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136 545,1</w:t>
            </w:r>
          </w:p>
        </w:tc>
      </w:tr>
      <w:tr w:rsidR="00B56304" w:rsidRPr="00380AF7" w:rsidTr="00380AF7">
        <w:trPr>
          <w:cantSplit/>
          <w:trHeight w:val="574"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Средства Федерального бюд</w:t>
            </w:r>
            <w:r>
              <w:rPr>
                <w:rFonts w:ascii="Times New Roman" w:hAnsi="Times New Roman"/>
                <w:sz w:val="24"/>
                <w:szCs w:val="24"/>
              </w:rPr>
              <w:t>жета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56304" w:rsidRPr="00380AF7" w:rsidTr="00380AF7">
        <w:trPr>
          <w:cantSplit/>
          <w:trHeight w:val="498"/>
        </w:trPr>
        <w:tc>
          <w:tcPr>
            <w:tcW w:w="1760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74" w:type="dxa"/>
          </w:tcPr>
          <w:p w:rsidR="00B56304" w:rsidRPr="00380AF7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  <w:r w:rsidRPr="00380AF7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9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15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380AF7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80A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56304" w:rsidRPr="00302879" w:rsidRDefault="00B56304" w:rsidP="00380A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*Объем финансирования подлежит уточнению в очередном финансовом году.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80AF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B56304" w:rsidRPr="00302879" w:rsidSect="003911EC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B56304" w:rsidRPr="00302879" w:rsidRDefault="00B56304" w:rsidP="00DD2A7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879">
        <w:rPr>
          <w:rFonts w:ascii="Times New Roman" w:hAnsi="Times New Roman" w:cs="Times New Roman"/>
          <w:b/>
          <w:sz w:val="28"/>
          <w:szCs w:val="28"/>
        </w:rPr>
        <w:t>1. Характеристика проблем, р</w:t>
      </w:r>
      <w:r>
        <w:rPr>
          <w:rFonts w:ascii="Times New Roman" w:hAnsi="Times New Roman" w:cs="Times New Roman"/>
          <w:b/>
          <w:sz w:val="28"/>
          <w:szCs w:val="28"/>
        </w:rPr>
        <w:t>ешаемых посредством мероприятий</w:t>
      </w: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DD2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Уровень благоустройства определяет комфортность проживания граждан и является одной из проблем, требующих каждодневного внимания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и эффективного решения. Благоустройство включает в себя комплекс мероприятий по благоустройству общегородских территорий, содержанию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в чистоте и порядке улиц, парков и скверов, озеленению общегородских территорий, комплексное благоустройство дворовых территорий.</w:t>
      </w:r>
    </w:p>
    <w:p w:rsidR="00B56304" w:rsidRPr="00302879" w:rsidRDefault="00B56304" w:rsidP="00DD2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Право граждан на благоприятную среду жизнедеятельности закреплено в основном Законе государства - </w:t>
      </w:r>
      <w:hyperlink r:id="rId8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){КонсультантПлюс}" w:history="1">
        <w:r w:rsidRPr="00302879">
          <w:rPr>
            <w:rFonts w:ascii="Times New Roman" w:hAnsi="Times New Roman" w:cs="Times New Roman"/>
            <w:sz w:val="28"/>
            <w:szCs w:val="28"/>
          </w:rPr>
          <w:t>Конституции</w:t>
        </w:r>
      </w:hyperlink>
      <w:r w:rsidRPr="00302879">
        <w:rPr>
          <w:rFonts w:ascii="Times New Roman" w:hAnsi="Times New Roman" w:cs="Times New Roman"/>
          <w:sz w:val="28"/>
          <w:szCs w:val="28"/>
        </w:rPr>
        <w:t xml:space="preserve"> Российской Федерации.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На создание благоприятной для проживания и отдыха среды направлены усилия органов местного самоуправления при деятельном участии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в ее решении городского населения.</w:t>
      </w:r>
    </w:p>
    <w:p w:rsidR="00B56304" w:rsidRPr="00302879" w:rsidRDefault="00B56304" w:rsidP="00DD2A7C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Город Королёв является городским округом в составе Московской области. Площадь территории объединенного города составляет 5847 гектаров.</w:t>
      </w:r>
    </w:p>
    <w:p w:rsidR="00B56304" w:rsidRPr="00302879" w:rsidRDefault="00B56304" w:rsidP="00DD2A7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02879">
        <w:rPr>
          <w:rFonts w:ascii="Times New Roman" w:hAnsi="Times New Roman"/>
          <w:bCs/>
          <w:sz w:val="28"/>
          <w:szCs w:val="28"/>
        </w:rPr>
        <w:t>Система благоустройства и озеленения общегородских территорий включает в себя комплекс планов, составные части которых, имеют между собой тесные связи. В этом аспекте комплексное благоустройство означает разработку и реализацию той совокупности мероприятий, которые направлены на создание и развитие эстетичности и социально-экологической организованной городской среды. Благоустройство охватывает весь комплекс вопросов технического и санитарного содержания территории города. П</w:t>
      </w:r>
      <w:r w:rsidRPr="00302879">
        <w:rPr>
          <w:rFonts w:ascii="Times New Roman" w:hAnsi="Times New Roman"/>
          <w:sz w:val="28"/>
          <w:szCs w:val="28"/>
        </w:rPr>
        <w:t xml:space="preserve">роблем, связанных и благоустройством города немало. Организация благоустройства и озеленения территории муниципального образования регулируется в основном муниципальными правовыми актами, которые принимаются в соответствии с градостроительным и жилищным законодательством, требованиями СНиП и иными федеральными </w:t>
      </w:r>
      <w:r>
        <w:rPr>
          <w:rFonts w:ascii="Times New Roman" w:hAnsi="Times New Roman"/>
          <w:sz w:val="28"/>
          <w:szCs w:val="28"/>
        </w:rPr>
        <w:br/>
        <w:t>и региональными актами.</w:t>
      </w:r>
    </w:p>
    <w:p w:rsidR="00B56304" w:rsidRPr="00302879" w:rsidRDefault="00B56304" w:rsidP="00DD2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</w:rPr>
        <w:t xml:space="preserve">Принимая во внимание изложенное, и учитывая, </w:t>
      </w:r>
      <w:r w:rsidRPr="00302879">
        <w:rPr>
          <w:rFonts w:ascii="Times New Roman" w:hAnsi="Times New Roman"/>
          <w:sz w:val="28"/>
          <w:szCs w:val="28"/>
          <w:lang w:eastAsia="ru-RU"/>
        </w:rPr>
        <w:t xml:space="preserve">сложность проблем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02879">
        <w:rPr>
          <w:rFonts w:ascii="Times New Roman" w:hAnsi="Times New Roman"/>
          <w:sz w:val="28"/>
          <w:szCs w:val="28"/>
        </w:rPr>
        <w:t>с одной стороны и разнородностью проблем с другой стороны, существует</w:t>
      </w:r>
      <w:r w:rsidRPr="00302879">
        <w:rPr>
          <w:rFonts w:ascii="Times New Roman" w:hAnsi="Times New Roman"/>
          <w:sz w:val="28"/>
          <w:szCs w:val="28"/>
          <w:lang w:eastAsia="ru-RU"/>
        </w:rPr>
        <w:t xml:space="preserve"> необходимость выработки комплексного и системного решения в рамках муниципальной подпрограммы </w:t>
      </w:r>
      <w:r w:rsidRPr="00302879">
        <w:rPr>
          <w:rFonts w:ascii="Times New Roman" w:hAnsi="Times New Roman"/>
          <w:sz w:val="28"/>
          <w:szCs w:val="28"/>
        </w:rPr>
        <w:t xml:space="preserve">«Комфортная городская среда» </w:t>
      </w:r>
      <w:r w:rsidRPr="00302879">
        <w:rPr>
          <w:rFonts w:ascii="Times New Roman" w:hAnsi="Times New Roman"/>
          <w:sz w:val="28"/>
          <w:szCs w:val="28"/>
          <w:lang w:eastAsia="ru-RU"/>
        </w:rPr>
        <w:t>(далее - Подпрограмма).</w:t>
      </w:r>
    </w:p>
    <w:p w:rsidR="00B56304" w:rsidRPr="00302879" w:rsidRDefault="00B56304" w:rsidP="00DD2A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В рамках решения проблем, предусматриваются мероприятия, указанные в Приложении № 1 к Подпрограмме.</w:t>
      </w:r>
    </w:p>
    <w:p w:rsidR="00B56304" w:rsidRPr="00302879" w:rsidRDefault="00B56304" w:rsidP="00302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DD2A7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2. </w:t>
      </w:r>
      <w:r w:rsidRPr="00302879">
        <w:rPr>
          <w:rFonts w:ascii="Times New Roman" w:hAnsi="Times New Roman"/>
          <w:b/>
          <w:sz w:val="28"/>
          <w:szCs w:val="28"/>
        </w:rPr>
        <w:t>Концептуальные направления реформирования, модернизации,</w:t>
      </w:r>
    </w:p>
    <w:p w:rsidR="00B56304" w:rsidRPr="00302879" w:rsidRDefault="00B56304" w:rsidP="00DD2A7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преобразования отдельных сфер социально-экономического развития</w:t>
      </w:r>
    </w:p>
    <w:p w:rsidR="00B56304" w:rsidRPr="00302879" w:rsidRDefault="00B56304" w:rsidP="00DD2A7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области, реализуемых в рамках</w:t>
      </w:r>
    </w:p>
    <w:p w:rsidR="00B56304" w:rsidRPr="00302879" w:rsidRDefault="00B56304" w:rsidP="00DD2A7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подпрограммы «Комфортная городская среда»</w:t>
      </w:r>
    </w:p>
    <w:p w:rsidR="00B56304" w:rsidRPr="00302879" w:rsidRDefault="00B56304" w:rsidP="003028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DD2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В настоящее время перед органами местного самоуправления стоит достаточно много острых проблем, касающихся содержания объектов внешнего благоустройства, требующих безотлагательного решения. Одним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>из условий улучшения жизни населения городского округа Королёва является повышение качества и эффективности работ по содержанию внешнего благоустройства, то есть улучшение внешнего вида города, приведение улиц, парков, скверов, аллей, площадей, кладбища и прочих объектов в состояние отвечающее требованиям и нормам, придавая им ухоженный вид.</w:t>
      </w:r>
    </w:p>
    <w:p w:rsidR="00B56304" w:rsidRPr="00302879" w:rsidRDefault="00B56304" w:rsidP="00DD2A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>Цель - повышение уровня внешнего благоустройства и санитарного содержания городского округа Королёв Московской области.</w:t>
      </w: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DD2A7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6304" w:rsidRPr="00302879" w:rsidSect="00DD2A7C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B56304" w:rsidRPr="00302879" w:rsidRDefault="00B56304" w:rsidP="00DD2A7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Приложение № 1</w:t>
      </w:r>
    </w:p>
    <w:p w:rsidR="00B56304" w:rsidRDefault="00B56304" w:rsidP="00DD2A7C">
      <w:pPr>
        <w:spacing w:after="0" w:line="240" w:lineRule="auto"/>
        <w:ind w:left="9639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подпрограмме 1 </w:t>
      </w:r>
      <w:r>
        <w:rPr>
          <w:rFonts w:ascii="Times New Roman" w:hAnsi="Times New Roman"/>
          <w:bCs/>
          <w:sz w:val="28"/>
          <w:szCs w:val="28"/>
        </w:rPr>
        <w:t>«Комфортная</w:t>
      </w:r>
    </w:p>
    <w:p w:rsidR="00B56304" w:rsidRPr="00302879" w:rsidRDefault="00B56304" w:rsidP="00DD2A7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bCs/>
          <w:sz w:val="28"/>
          <w:szCs w:val="28"/>
        </w:rPr>
        <w:t>городская среда»</w:t>
      </w:r>
    </w:p>
    <w:p w:rsidR="00B56304" w:rsidRPr="00302879" w:rsidRDefault="00B56304" w:rsidP="003028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DD2A7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1</w:t>
      </w:r>
      <w:r>
        <w:rPr>
          <w:rFonts w:ascii="Times New Roman" w:hAnsi="Times New Roman"/>
          <w:b/>
          <w:bCs/>
          <w:sz w:val="28"/>
          <w:szCs w:val="28"/>
        </w:rPr>
        <w:t xml:space="preserve"> «Комфортная городская среда»</w:t>
      </w:r>
    </w:p>
    <w:p w:rsidR="00B56304" w:rsidRPr="00302879" w:rsidRDefault="00B56304" w:rsidP="00DD2A7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</w:t>
      </w:r>
      <w:r>
        <w:rPr>
          <w:rFonts w:ascii="Times New Roman" w:hAnsi="Times New Roman"/>
          <w:b/>
          <w:bCs/>
          <w:sz w:val="28"/>
          <w:szCs w:val="28"/>
        </w:rPr>
        <w:t>руга Королёв Московской области</w:t>
      </w:r>
    </w:p>
    <w:p w:rsidR="00B56304" w:rsidRPr="00302879" w:rsidRDefault="00B56304" w:rsidP="00DD2A7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среды» на срок 2018 – 2022 годы</w:t>
      </w:r>
    </w:p>
    <w:p w:rsidR="00B56304" w:rsidRPr="00302879" w:rsidRDefault="00B56304" w:rsidP="003028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43"/>
        <w:gridCol w:w="755"/>
        <w:gridCol w:w="1235"/>
        <w:gridCol w:w="1320"/>
        <w:gridCol w:w="1226"/>
        <w:gridCol w:w="992"/>
        <w:gridCol w:w="993"/>
        <w:gridCol w:w="1134"/>
        <w:gridCol w:w="992"/>
        <w:gridCol w:w="999"/>
        <w:gridCol w:w="1411"/>
        <w:gridCol w:w="1134"/>
      </w:tblGrid>
      <w:tr w:rsidR="00B56304" w:rsidRPr="00DD2A7C" w:rsidTr="00DD2A7C">
        <w:trPr>
          <w:trHeight w:val="525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1843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подпрограммы</w:t>
            </w:r>
          </w:p>
        </w:tc>
        <w:tc>
          <w:tcPr>
            <w:tcW w:w="75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Срок исполнения мероприятия</w:t>
            </w:r>
          </w:p>
        </w:tc>
        <w:tc>
          <w:tcPr>
            <w:tcW w:w="123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320" w:type="dxa"/>
            <w:vMerge w:val="restart"/>
          </w:tcPr>
          <w:p w:rsidR="00B56304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Объем финансирования мероприятия в году, предшествующему году</w:t>
            </w:r>
            <w:r>
              <w:rPr>
                <w:rFonts w:ascii="Times New Roman" w:hAnsi="Times New Roman"/>
              </w:rPr>
              <w:t xml:space="preserve"> начала реализации мунпрограммы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1226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Всего,</w:t>
            </w:r>
            <w:r w:rsidRPr="00DD2A7C">
              <w:rPr>
                <w:rFonts w:ascii="Times New Roman" w:hAnsi="Times New Roman"/>
                <w:bCs/>
              </w:rPr>
              <w:br/>
              <w:t>(тыс. руб.)</w:t>
            </w:r>
          </w:p>
        </w:tc>
        <w:tc>
          <w:tcPr>
            <w:tcW w:w="5110" w:type="dxa"/>
            <w:gridSpan w:val="5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Объем финансирования по годам *</w:t>
            </w:r>
            <w:r w:rsidRPr="00DD2A7C">
              <w:rPr>
                <w:rFonts w:ascii="Times New Roman" w:hAnsi="Times New Roman"/>
                <w:bCs/>
              </w:rPr>
              <w:br/>
              <w:t>(тыс. руб.)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Ответственный за выполнение мероприятия подпрограммы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Результаты выполнения мероприятия подпрограммы</w:t>
            </w:r>
          </w:p>
        </w:tc>
      </w:tr>
      <w:tr w:rsidR="00B56304" w:rsidRPr="00DD2A7C" w:rsidTr="00DD2A7C">
        <w:trPr>
          <w:trHeight w:val="1604"/>
        </w:trPr>
        <w:tc>
          <w:tcPr>
            <w:tcW w:w="567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843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55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35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320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26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2018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2019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2020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2021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1411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</w:tr>
    </w:tbl>
    <w:p w:rsidR="00B56304" w:rsidRPr="00DD2A7C" w:rsidRDefault="00B56304" w:rsidP="00DD2A7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843"/>
        <w:gridCol w:w="10"/>
        <w:gridCol w:w="745"/>
        <w:gridCol w:w="1235"/>
        <w:gridCol w:w="1320"/>
        <w:gridCol w:w="1226"/>
        <w:gridCol w:w="992"/>
        <w:gridCol w:w="993"/>
        <w:gridCol w:w="1134"/>
        <w:gridCol w:w="992"/>
        <w:gridCol w:w="999"/>
        <w:gridCol w:w="1411"/>
        <w:gridCol w:w="1134"/>
      </w:tblGrid>
      <w:tr w:rsidR="00B56304" w:rsidRPr="00DD2A7C" w:rsidTr="00DD2A7C">
        <w:trPr>
          <w:trHeight w:val="20"/>
          <w:tblHeader/>
        </w:trPr>
        <w:tc>
          <w:tcPr>
            <w:tcW w:w="567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</w:t>
            </w:r>
          </w:p>
        </w:tc>
        <w:tc>
          <w:tcPr>
            <w:tcW w:w="755" w:type="dxa"/>
            <w:gridSpan w:val="2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</w:t>
            </w:r>
          </w:p>
        </w:tc>
        <w:tc>
          <w:tcPr>
            <w:tcW w:w="1235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</w:t>
            </w:r>
          </w:p>
        </w:tc>
        <w:tc>
          <w:tcPr>
            <w:tcW w:w="1320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</w:t>
            </w:r>
          </w:p>
        </w:tc>
        <w:tc>
          <w:tcPr>
            <w:tcW w:w="1226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</w:t>
            </w:r>
          </w:p>
        </w:tc>
        <w:tc>
          <w:tcPr>
            <w:tcW w:w="999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</w:t>
            </w:r>
          </w:p>
        </w:tc>
        <w:tc>
          <w:tcPr>
            <w:tcW w:w="1411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vAlign w:val="center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13</w:t>
            </w:r>
          </w:p>
        </w:tc>
      </w:tr>
      <w:tr w:rsidR="00B56304" w:rsidRPr="00DD2A7C" w:rsidTr="00DD2A7C">
        <w:trPr>
          <w:trHeight w:val="390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</w:t>
            </w:r>
          </w:p>
        </w:tc>
        <w:tc>
          <w:tcPr>
            <w:tcW w:w="2598" w:type="dxa"/>
            <w:gridSpan w:val="3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 xml:space="preserve">Основное мероприятие 1 Благоустройство общественных территорий 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Итого: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705 887,0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141 177,4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141 177,4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141 177,4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141 177,4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141 177,4</w:t>
            </w:r>
          </w:p>
        </w:tc>
        <w:tc>
          <w:tcPr>
            <w:tcW w:w="1411" w:type="dxa"/>
            <w:vMerge w:val="restart"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Королёв, МБУ «Автобытдор»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824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98" w:type="dxa"/>
            <w:gridSpan w:val="3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687 057,0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137 411,4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137 411,4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137 411,4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137 411,4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137 411,4</w:t>
            </w:r>
          </w:p>
        </w:tc>
        <w:tc>
          <w:tcPr>
            <w:tcW w:w="1411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280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598" w:type="dxa"/>
            <w:gridSpan w:val="3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18 830,0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3 766,0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3 766,0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3 766,0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3 766,0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3 766,0</w:t>
            </w:r>
          </w:p>
        </w:tc>
        <w:tc>
          <w:tcPr>
            <w:tcW w:w="1411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784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1.1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1.1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lang w:eastAsia="ru-RU"/>
              </w:rPr>
              <w:t>Разработка архитектурно-планировочных концепций (и рабочей документации) благоустройства общественных территорий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Благоустройство общественных территорий</w:t>
            </w:r>
          </w:p>
        </w:tc>
      </w:tr>
      <w:tr w:rsidR="00B56304" w:rsidRPr="00DD2A7C" w:rsidTr="00DD2A7C">
        <w:trPr>
          <w:trHeight w:val="230"/>
        </w:trPr>
        <w:tc>
          <w:tcPr>
            <w:tcW w:w="567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Средства</w:t>
            </w:r>
            <w:r w:rsidRPr="00DD2A7C">
              <w:rPr>
                <w:rFonts w:ascii="Times New Roman" w:hAnsi="Times New Roman"/>
              </w:rPr>
              <w:t xml:space="preserve">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DD2A7C" w:rsidRDefault="00B56304" w:rsidP="00DD2A7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682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1.2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1.2</w:t>
            </w:r>
            <w:r w:rsidRPr="00DD2A7C">
              <w:rPr>
                <w:rFonts w:ascii="Times New Roman" w:hAnsi="Times New Roman"/>
                <w:bCs/>
              </w:rPr>
              <w:br/>
              <w:t xml:space="preserve">Благоустройство общественных территорий 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Благоустройство общественных территорий</w:t>
            </w:r>
          </w:p>
        </w:tc>
      </w:tr>
      <w:tr w:rsidR="00B56304" w:rsidRPr="00DD2A7C" w:rsidTr="00DD2A7C">
        <w:trPr>
          <w:trHeight w:val="1061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678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1.3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1.3</w:t>
            </w:r>
          </w:p>
          <w:p w:rsidR="00B56304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Благоустройство общественных территорий в рамках подготовки к празднованию юбилеев муниципальных образований Московской области</w:t>
            </w:r>
          </w:p>
          <w:p w:rsidR="00B56304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  <w:p w:rsidR="00B56304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Благоустройство общественных территорий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color w:val="000000"/>
              </w:rPr>
              <w:t>Благоустройство общегородских территорий</w:t>
            </w:r>
          </w:p>
        </w:tc>
      </w:tr>
      <w:tr w:rsidR="00B56304" w:rsidRPr="00DD2A7C" w:rsidTr="00DD2A7C">
        <w:trPr>
          <w:trHeight w:val="884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884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Мероприятие 1.3.1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color w:val="000000"/>
              </w:rPr>
              <w:t>Благоустройство территории около ДК им. Калинина, сквера «Покорители Космоса», зоны отдыха, ограниченной улицами Октябрьской и Гагарина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884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Средства</w:t>
            </w:r>
            <w:r w:rsidRPr="00DD2A7C">
              <w:rPr>
                <w:rFonts w:ascii="Times New Roman" w:hAnsi="Times New Roman"/>
              </w:rPr>
              <w:t xml:space="preserve">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920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1.4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1.4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Возмещение специализированной службе по вопросам похоронного дела г.о. Королёв, стоимости услуг, предоставляемых согласно гарантированному перечню услуг по погребению отдельных категорий граждан за счёт средств бюджета г.о. Королёв Московской области в части, превышающей сумму, установленную законодательством Российской Федерации и Московской области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2 500,0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Возмещение специализированной службе по вопросам похоронного дела, стоимости услуг, предоставляемых согласно гарантированному перечню услуг по погребению отдельных категорий граждан 100% за счёт средств бюджета г.о.Королёв</w:t>
            </w:r>
          </w:p>
        </w:tc>
      </w:tr>
      <w:tr w:rsidR="00B56304" w:rsidRPr="00DD2A7C" w:rsidTr="00DD2A7C">
        <w:trPr>
          <w:trHeight w:val="1920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1.5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1.5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Обеспечение транспортировки умерших на территории г.о. Королёв Московской области до ГБУЗ МО «Бюро судебно– медицинской экспертизы» Королёвское отделение (СМЭ) для проведения судебно-медицинской экспертизы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 xml:space="preserve">Осуществление транспортировки 100% тел умерших на территории г.о. Королёв, требующих проведения судебно-медицинской экспертизы </w:t>
            </w:r>
          </w:p>
        </w:tc>
      </w:tr>
      <w:tr w:rsidR="00B56304" w:rsidRPr="00DD2A7C" w:rsidTr="00DD2A7C">
        <w:trPr>
          <w:trHeight w:val="344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1.6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1.6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Содержание общегородских территорий, содержание и ремонт объектов благоустройства и зелёных насаждений, находящихся в собственности муниципального образования, в том числе на внутридворовых территориях, не поставленных на кадастровый учет, озеленение территорий города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540 000,0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108 000,0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108 000,0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108 000,0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108 000,0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108 000,0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Содержание и ремонт объектов благоустройства и зелёных насаждений на 1524309,1 кв.м. общегородских территориях</w:t>
            </w:r>
          </w:p>
        </w:tc>
      </w:tr>
      <w:tr w:rsidR="00B56304" w:rsidRPr="00DD2A7C" w:rsidTr="00DD2A7C">
        <w:trPr>
          <w:trHeight w:val="1485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1.7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1.7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Реконструкция и санитарная вырубка зеленых насаждений на общегородских территориях (за исключением придомовых территорий)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102 993,0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20 598,6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20 598,6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20 598,6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20 598,6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20 598,6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МБУ «Автобытдор»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Уменьшение сухостойных деревьев, увеличение количества реконструированных деревьев</w:t>
            </w:r>
          </w:p>
        </w:tc>
      </w:tr>
      <w:tr w:rsidR="00B56304" w:rsidRPr="00DD2A7C" w:rsidTr="0037713F">
        <w:trPr>
          <w:trHeight w:val="227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1.8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1.8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Санитарное содержание и уборка территорий г.о. Королёв Московской области (сбор мусора, уборка стихийных свалок и несанкционированных свалок, естественного мусора)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25 000,0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5 000,0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5 000,0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5 000,0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5 000,0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 xml:space="preserve">Санитарная уборка </w:t>
            </w:r>
            <w:r w:rsidRPr="00DD2A7C">
              <w:rPr>
                <w:rFonts w:ascii="Times New Roman" w:hAnsi="Times New Roman"/>
                <w:lang w:eastAsia="ru-RU"/>
              </w:rPr>
              <w:t xml:space="preserve">26 824,1 тыс. </w:t>
            </w:r>
            <w:r w:rsidRPr="00DD2A7C">
              <w:rPr>
                <w:rFonts w:ascii="Times New Roman" w:hAnsi="Times New Roman"/>
              </w:rPr>
              <w:t>кв.м. общегородской территории</w:t>
            </w:r>
          </w:p>
        </w:tc>
      </w:tr>
      <w:tr w:rsidR="00B56304" w:rsidRPr="00DD2A7C" w:rsidTr="00DD2A7C">
        <w:trPr>
          <w:trHeight w:val="164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1.9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1.9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Содержание и ремонт питьевых колодцев в микрорайонах города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Обеспечение жителей микрорайонов питьевой водой и функционирование питьевых колодцев</w:t>
            </w:r>
          </w:p>
        </w:tc>
      </w:tr>
      <w:tr w:rsidR="00B56304" w:rsidRPr="00DD2A7C" w:rsidTr="00DD2A7C">
        <w:trPr>
          <w:trHeight w:val="1242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1.10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1.10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Содержание и ремонт мемориалов, обелисков воинской славы, памятных знаков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800,0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Содержание и ремонт мемориалов и обелисков воинской славы</w:t>
            </w:r>
          </w:p>
        </w:tc>
      </w:tr>
      <w:tr w:rsidR="00B56304" w:rsidRPr="00DD2A7C" w:rsidTr="00DD2A7C">
        <w:trPr>
          <w:trHeight w:val="1242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1.11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1.11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Эвакуация брошенного автотранспорта, разукомплектованных и иных бесхозяйных транспортных средств, освобождение территорий города Королёва от несанкционированных металлических конструкций (ракушек)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6 564,0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1 312,8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1 312,8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1 312,8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1 312,8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1 312,8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МБУ «Автобытдор»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Эвакуация брошенного и разукомплектованного транспорта с территорий города, снос нестационарно установленных ракушек, пеналов, гаражей.</w:t>
            </w:r>
          </w:p>
        </w:tc>
      </w:tr>
      <w:tr w:rsidR="00B56304" w:rsidRPr="00DD2A7C" w:rsidTr="00DD2A7C">
        <w:trPr>
          <w:trHeight w:val="1242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1.12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1.12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Обеспечение переданных полномочий Московской области по организации проведения мероприятий по отлову и содержанию безнадзорных животных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Средства</w:t>
            </w:r>
            <w:r w:rsidRPr="00DD2A7C">
              <w:rPr>
                <w:rFonts w:ascii="Times New Roman" w:hAnsi="Times New Roman"/>
              </w:rPr>
              <w:t xml:space="preserve">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18 830,0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3 766,0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3 766,0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3 766,0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3 766,0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3 766,0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Регулирование численности безнадзорных животных</w:t>
            </w:r>
          </w:p>
        </w:tc>
      </w:tr>
      <w:tr w:rsidR="00B56304" w:rsidRPr="00DD2A7C" w:rsidTr="00DD2A7C">
        <w:trPr>
          <w:trHeight w:val="352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Основное мероприятие 2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  <w:lang w:eastAsia="ru-RU"/>
              </w:rPr>
              <w:t>Приобретение и установка детских игровых и спортивных площадок на территории городского округа Королёв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highlight w:val="yellow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37713F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Итого: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40 000,0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045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40 000,0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883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015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2.1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2.1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lang w:eastAsia="ru-RU"/>
              </w:rPr>
              <w:t xml:space="preserve">Приобретение и установка детских игровых площадок 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highlight w:val="yellow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  <w:highlight w:val="yellow"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80 000,0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40 000,0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10 000,0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Установка детских игровых площадок.</w:t>
            </w:r>
          </w:p>
        </w:tc>
      </w:tr>
      <w:tr w:rsidR="00B56304" w:rsidRPr="00DD2A7C" w:rsidTr="00DD2A7C">
        <w:trPr>
          <w:trHeight w:val="857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015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2.2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Мероприятие 2.2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Приобретение и установка спортивных площадок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highlight w:val="yellow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Установка спортивных площадок.</w:t>
            </w:r>
          </w:p>
        </w:tc>
      </w:tr>
      <w:tr w:rsidR="00B56304" w:rsidRPr="00DD2A7C" w:rsidTr="00DD2A7C">
        <w:trPr>
          <w:trHeight w:val="833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78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Основное мероприятие 3</w:t>
            </w:r>
          </w:p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  <w:lang w:eastAsia="ru-RU"/>
              </w:rPr>
              <w:t>Благоустройство дворовых территорий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highlight w:val="yellow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Итого: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267 374,1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175 144,1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Королёв, МБУ «Автобытдор»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015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149 659,0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57 429,0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015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117 715,1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117 715,1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209"/>
        </w:trPr>
        <w:tc>
          <w:tcPr>
            <w:tcW w:w="567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3.1.</w:t>
            </w:r>
          </w:p>
        </w:tc>
        <w:tc>
          <w:tcPr>
            <w:tcW w:w="1853" w:type="dxa"/>
            <w:gridSpan w:val="2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3.1</w:t>
            </w:r>
            <w:r w:rsidRPr="00DD2A7C">
              <w:rPr>
                <w:rFonts w:ascii="Times New Roman" w:hAnsi="Times New Roman"/>
                <w:bCs/>
              </w:rPr>
              <w:br/>
            </w:r>
            <w:r w:rsidRPr="00DD2A7C">
              <w:rPr>
                <w:rFonts w:ascii="Times New Roman" w:hAnsi="Times New Roman"/>
                <w:lang w:eastAsia="ru-RU"/>
              </w:rPr>
              <w:t>Ремонт асфальтового покрытия дворовых территорий и проездов дворовых территорий</w:t>
            </w:r>
          </w:p>
        </w:tc>
        <w:tc>
          <w:tcPr>
            <w:tcW w:w="745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34 371,5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34 371,5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1134" w:type="dxa"/>
            <w:vMerge w:val="restart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Благоустройство дворовых территорий</w:t>
            </w:r>
          </w:p>
        </w:tc>
      </w:tr>
      <w:tr w:rsidR="00B56304" w:rsidRPr="00DD2A7C" w:rsidTr="00DD2A7C">
        <w:trPr>
          <w:trHeight w:val="883"/>
        </w:trPr>
        <w:tc>
          <w:tcPr>
            <w:tcW w:w="567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853" w:type="dxa"/>
            <w:gridSpan w:val="2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45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117 715,1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117 715,1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411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DD2A7C" w:rsidTr="00DD2A7C">
        <w:trPr>
          <w:trHeight w:val="1593"/>
        </w:trPr>
        <w:tc>
          <w:tcPr>
            <w:tcW w:w="567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3.2</w:t>
            </w:r>
          </w:p>
        </w:tc>
        <w:tc>
          <w:tcPr>
            <w:tcW w:w="1853" w:type="dxa"/>
            <w:gridSpan w:val="2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DD2A7C">
              <w:rPr>
                <w:rFonts w:ascii="Times New Roman" w:hAnsi="Times New Roman"/>
                <w:bCs/>
              </w:rPr>
              <w:t>Мероприятие 3.2</w:t>
            </w:r>
            <w:r w:rsidRPr="00DD2A7C">
              <w:rPr>
                <w:rFonts w:ascii="Times New Roman" w:hAnsi="Times New Roman"/>
                <w:bCs/>
              </w:rPr>
              <w:br/>
              <w:t>Содержание дворовых территорий, содержание и ремонт детских, спортивных площадок, контейнерных площадок</w:t>
            </w:r>
          </w:p>
        </w:tc>
        <w:tc>
          <w:tcPr>
            <w:tcW w:w="74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2018-2022</w:t>
            </w:r>
          </w:p>
        </w:tc>
        <w:tc>
          <w:tcPr>
            <w:tcW w:w="1235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 xml:space="preserve">Средства бюджета городского округа Королёв </w:t>
            </w:r>
          </w:p>
        </w:tc>
        <w:tc>
          <w:tcPr>
            <w:tcW w:w="1320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0,0</w:t>
            </w:r>
          </w:p>
        </w:tc>
        <w:tc>
          <w:tcPr>
            <w:tcW w:w="1226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115 287,5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3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2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999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23 057,5</w:t>
            </w:r>
          </w:p>
        </w:tc>
        <w:tc>
          <w:tcPr>
            <w:tcW w:w="1411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МБУ «Автобытдор»</w:t>
            </w:r>
          </w:p>
        </w:tc>
        <w:tc>
          <w:tcPr>
            <w:tcW w:w="1134" w:type="dxa"/>
          </w:tcPr>
          <w:p w:rsidR="00B56304" w:rsidRPr="00DD2A7C" w:rsidRDefault="00B56304" w:rsidP="00DD2A7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DD2A7C">
              <w:rPr>
                <w:rFonts w:ascii="Times New Roman" w:hAnsi="Times New Roman"/>
              </w:rPr>
              <w:t>Обеспечение санитарного порядка на дворовых территориях, на детских, спортивных, контейнерных площадках, расположенных на общегородских территориях</w:t>
            </w:r>
          </w:p>
        </w:tc>
      </w:tr>
    </w:tbl>
    <w:p w:rsidR="00B56304" w:rsidRPr="00302879" w:rsidRDefault="00B56304" w:rsidP="0037713F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*объем финансирования подлежит уточнению в очередном финансовом году</w:t>
      </w:r>
    </w:p>
    <w:p w:rsidR="00B56304" w:rsidRPr="00302879" w:rsidRDefault="00B56304" w:rsidP="0037713F">
      <w:pPr>
        <w:tabs>
          <w:tab w:val="left" w:pos="37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_____________</w:t>
      </w: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6304" w:rsidRPr="00302879" w:rsidSect="003911EC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F448C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</w:t>
      </w:r>
      <w:r>
        <w:rPr>
          <w:rFonts w:ascii="Times New Roman" w:hAnsi="Times New Roman"/>
          <w:b/>
          <w:bCs/>
          <w:sz w:val="28"/>
          <w:szCs w:val="28"/>
        </w:rPr>
        <w:t>ие современной городской среды»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на срок 2018-2022 годы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F448C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Подпрограмма 2</w:t>
      </w:r>
    </w:p>
    <w:p w:rsidR="00B56304" w:rsidRPr="00302879" w:rsidRDefault="00B56304" w:rsidP="00F448CD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«Благоустройство территорий»</w:t>
      </w: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  <w:sectPr w:rsidR="00B56304" w:rsidRPr="00302879" w:rsidSect="00302879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АСПОРТ</w:t>
      </w:r>
    </w:p>
    <w:p w:rsidR="00B56304" w:rsidRPr="00302879" w:rsidRDefault="00B56304" w:rsidP="00F448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Подпрограммы «Благоустройство территорий»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</w:t>
      </w:r>
      <w:r>
        <w:rPr>
          <w:rFonts w:ascii="Times New Roman" w:hAnsi="Times New Roman"/>
          <w:b/>
          <w:bCs/>
          <w:sz w:val="28"/>
          <w:szCs w:val="28"/>
        </w:rPr>
        <w:t>руга Королёв Московской области</w:t>
      </w:r>
    </w:p>
    <w:p w:rsidR="00B56304" w:rsidRPr="00302879" w:rsidRDefault="00B56304" w:rsidP="00F448C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среды» на срок 2018-2022 годы</w:t>
      </w:r>
    </w:p>
    <w:p w:rsidR="00B56304" w:rsidRPr="00302879" w:rsidRDefault="00B56304" w:rsidP="00302879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60"/>
        <w:gridCol w:w="1926"/>
        <w:gridCol w:w="2268"/>
        <w:gridCol w:w="1417"/>
        <w:gridCol w:w="1418"/>
        <w:gridCol w:w="1417"/>
        <w:gridCol w:w="1418"/>
        <w:gridCol w:w="1417"/>
        <w:gridCol w:w="1560"/>
      </w:tblGrid>
      <w:tr w:rsidR="00B56304" w:rsidRPr="00F448CD" w:rsidTr="003911EC">
        <w:tc>
          <w:tcPr>
            <w:tcW w:w="1760" w:type="dxa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 xml:space="preserve">Муниципальный заказчик подпрограммы </w:t>
            </w:r>
          </w:p>
        </w:tc>
        <w:tc>
          <w:tcPr>
            <w:tcW w:w="12841" w:type="dxa"/>
            <w:gridSpan w:val="8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Управление дорог, благоустройства и экологии Администрации городского округа Королёв Московской области</w:t>
            </w:r>
          </w:p>
        </w:tc>
      </w:tr>
      <w:tr w:rsidR="00B56304" w:rsidRPr="00F448CD" w:rsidTr="003911EC">
        <w:trPr>
          <w:cantSplit/>
          <w:trHeight w:val="349"/>
        </w:trPr>
        <w:tc>
          <w:tcPr>
            <w:tcW w:w="1760" w:type="dxa"/>
            <w:vMerge w:val="restart"/>
          </w:tcPr>
          <w:p w:rsidR="00B56304" w:rsidRPr="00F448CD" w:rsidRDefault="00B56304" w:rsidP="00F448CD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Источники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8CD">
              <w:rPr>
                <w:rFonts w:ascii="Times New Roman" w:hAnsi="Times New Roman"/>
                <w:sz w:val="24"/>
                <w:szCs w:val="24"/>
              </w:rPr>
              <w:t>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926" w:type="dxa"/>
            <w:vMerge w:val="restart"/>
          </w:tcPr>
          <w:p w:rsidR="00B56304" w:rsidRPr="00F448CD" w:rsidRDefault="00B56304" w:rsidP="003911E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Главный распорядитель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448CD">
              <w:rPr>
                <w:rFonts w:ascii="Times New Roman" w:hAnsi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2268" w:type="dxa"/>
            <w:vMerge w:val="restart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8647" w:type="dxa"/>
            <w:gridSpan w:val="6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Расходы (тыс. рублей) *</w:t>
            </w:r>
          </w:p>
        </w:tc>
      </w:tr>
      <w:tr w:rsidR="00B56304" w:rsidRPr="00F448CD" w:rsidTr="003911EC">
        <w:trPr>
          <w:cantSplit/>
        </w:trPr>
        <w:tc>
          <w:tcPr>
            <w:tcW w:w="1760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418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417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418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417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560" w:type="dxa"/>
          </w:tcPr>
          <w:p w:rsidR="00B56304" w:rsidRPr="00F448CD" w:rsidRDefault="00B56304" w:rsidP="00302879">
            <w:pPr>
              <w:pStyle w:val="ConsPlusCel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F448C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56304" w:rsidRPr="00F448CD" w:rsidTr="003911EC">
        <w:trPr>
          <w:cantSplit/>
          <w:trHeight w:val="625"/>
        </w:trPr>
        <w:tc>
          <w:tcPr>
            <w:tcW w:w="1760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 w:val="restart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Королёв Московской области</w:t>
            </w:r>
          </w:p>
        </w:tc>
        <w:tc>
          <w:tcPr>
            <w:tcW w:w="2268" w:type="dxa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  <w:p w:rsidR="00B56304" w:rsidRPr="00F448CD" w:rsidRDefault="00B56304" w:rsidP="003911E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67 777,2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69 427,2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350 584,5</w:t>
            </w:r>
          </w:p>
        </w:tc>
      </w:tr>
      <w:tr w:rsidR="00B56304" w:rsidRPr="00F448CD" w:rsidTr="003911EC">
        <w:trPr>
          <w:cantSplit/>
          <w:trHeight w:val="932"/>
        </w:trPr>
        <w:tc>
          <w:tcPr>
            <w:tcW w:w="1760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Средства бюджета городского ок</w:t>
            </w:r>
            <w:r>
              <w:rPr>
                <w:rFonts w:ascii="Times New Roman" w:hAnsi="Times New Roman"/>
                <w:sz w:val="24"/>
                <w:szCs w:val="24"/>
              </w:rPr>
              <w:t>руга Королёв Московской области</w:t>
            </w:r>
            <w:r w:rsidRPr="00F448CD">
              <w:rPr>
                <w:rFonts w:ascii="Times New Roman" w:hAnsi="Times New Roman"/>
                <w:sz w:val="24"/>
                <w:szCs w:val="24"/>
              </w:rPr>
              <w:t>*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67 777,2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bCs/>
                <w:sz w:val="24"/>
                <w:szCs w:val="24"/>
              </w:rPr>
              <w:t>69 427,2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71 126,7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350 584,5</w:t>
            </w:r>
          </w:p>
        </w:tc>
      </w:tr>
      <w:tr w:rsidR="00B56304" w:rsidRPr="00F448CD" w:rsidTr="003911EC">
        <w:trPr>
          <w:cantSplit/>
          <w:trHeight w:val="648"/>
        </w:trPr>
        <w:tc>
          <w:tcPr>
            <w:tcW w:w="1760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6" w:type="dxa"/>
            <w:vMerge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56304" w:rsidRPr="00F448CD" w:rsidRDefault="00B56304" w:rsidP="0030287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области*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B56304" w:rsidRPr="00F448CD" w:rsidRDefault="00B56304" w:rsidP="0030287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48C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</w:tbl>
    <w:p w:rsidR="00B56304" w:rsidRPr="00302879" w:rsidRDefault="00B56304" w:rsidP="00391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*Объем финансирования подлежит уточнению в очередном финансовом году.</w:t>
      </w:r>
    </w:p>
    <w:p w:rsidR="00B56304" w:rsidRDefault="00B56304" w:rsidP="0030287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911E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____________</w:t>
      </w: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56304" w:rsidRPr="00302879" w:rsidRDefault="00B56304" w:rsidP="003028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B56304" w:rsidRPr="00302879" w:rsidSect="00F0616D">
          <w:pgSz w:w="16838" w:h="11906" w:orient="landscape"/>
          <w:pgMar w:top="1701" w:right="1134" w:bottom="709" w:left="1134" w:header="1276" w:footer="1276" w:gutter="0"/>
          <w:cols w:space="708"/>
          <w:docGrid w:linePitch="360"/>
        </w:sectPr>
      </w:pPr>
    </w:p>
    <w:p w:rsidR="00B56304" w:rsidRPr="00302879" w:rsidRDefault="00B56304" w:rsidP="003911E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1. Характеристика проблем, р</w:t>
      </w:r>
      <w:r>
        <w:rPr>
          <w:rFonts w:ascii="Times New Roman" w:hAnsi="Times New Roman"/>
          <w:b/>
          <w:sz w:val="28"/>
          <w:szCs w:val="28"/>
        </w:rPr>
        <w:t>ешаемых посредством мероприятий</w:t>
      </w:r>
    </w:p>
    <w:p w:rsidR="00B56304" w:rsidRPr="00302879" w:rsidRDefault="00B56304" w:rsidP="00302879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91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Благоустройство территорий включает в себя комплекс мероприятий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по внедрению автоматизированных систем управления наружным освещением в городском округе Королёв. У</w:t>
      </w:r>
      <w:r w:rsidRPr="00302879">
        <w:rPr>
          <w:rFonts w:ascii="Times New Roman" w:hAnsi="Times New Roman"/>
          <w:sz w:val="28"/>
          <w:szCs w:val="28"/>
          <w:lang w:eastAsia="ru-RU"/>
        </w:rPr>
        <w:t>стройство и капитальный ремонт электросетевого хозяйства, систем наружного и архитектурно-художественного освещения в рамках реализации приоритетного проекта «Светлый город»</w:t>
      </w:r>
      <w:r w:rsidRPr="00302879">
        <w:rPr>
          <w:rFonts w:ascii="Times New Roman" w:hAnsi="Times New Roman"/>
          <w:sz w:val="28"/>
          <w:szCs w:val="28"/>
        </w:rPr>
        <w:t xml:space="preserve">, который реализуется для того, чтобы убрать недоосвещенные места, повысить энергоэффективность уличного освещения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>и создать комфортные условия в местах проведения досуга людей. Помимо замены уличных светильников и создания новых светоточек, в рамках реализации программы будут создаваться объекты с архитектурно-художественной подсветкой.</w:t>
      </w:r>
    </w:p>
    <w:p w:rsidR="00B56304" w:rsidRPr="00302879" w:rsidRDefault="00B56304" w:rsidP="00391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 xml:space="preserve">Право граждан на благоприятную среду жизнедеятельности закреплено в основном Законе государства - </w:t>
      </w:r>
      <w:hyperlink r:id="rId9" w:tooltip="&quot;Конституция Российской Федерации&quot; (принята всенародным голосованием 12.12.1993) (с учетом поправок, внесенных Законами РФ о поправках к Конституции РФ от 30.12.2008 N 6-ФКЗ, от 30.12.2008 N 7-ФКЗ){КонсультантПлюс}" w:history="1">
        <w:r w:rsidRPr="00302879">
          <w:rPr>
            <w:rFonts w:ascii="Times New Roman" w:hAnsi="Times New Roman"/>
            <w:sz w:val="28"/>
            <w:szCs w:val="28"/>
          </w:rPr>
          <w:t>Конституции</w:t>
        </w:r>
      </w:hyperlink>
      <w:r w:rsidRPr="00302879">
        <w:rPr>
          <w:rFonts w:ascii="Times New Roman" w:hAnsi="Times New Roman"/>
          <w:sz w:val="28"/>
          <w:szCs w:val="28"/>
        </w:rPr>
        <w:t xml:space="preserve"> Российской Федерации. Создание благоприятной для проживания и отдыха среды является одной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из социально значимых задач, на успешное решение которой направлены усилия органов местного самоуправления при деятельном участии </w:t>
      </w:r>
      <w:r>
        <w:rPr>
          <w:rFonts w:ascii="Times New Roman" w:hAnsi="Times New Roman"/>
          <w:sz w:val="28"/>
          <w:szCs w:val="28"/>
        </w:rPr>
        <w:br/>
      </w:r>
      <w:r w:rsidRPr="00302879">
        <w:rPr>
          <w:rFonts w:ascii="Times New Roman" w:hAnsi="Times New Roman"/>
          <w:sz w:val="28"/>
          <w:szCs w:val="28"/>
        </w:rPr>
        <w:t xml:space="preserve">в ее решении городского населения. </w:t>
      </w:r>
    </w:p>
    <w:p w:rsidR="00B56304" w:rsidRPr="00302879" w:rsidRDefault="00B56304" w:rsidP="003911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02879">
        <w:rPr>
          <w:rFonts w:ascii="Times New Roman" w:hAnsi="Times New Roman"/>
          <w:sz w:val="28"/>
          <w:szCs w:val="28"/>
        </w:rPr>
        <w:t xml:space="preserve">Принимая во внимание изложенное, и учитывая, </w:t>
      </w:r>
      <w:r w:rsidRPr="00302879">
        <w:rPr>
          <w:rFonts w:ascii="Times New Roman" w:hAnsi="Times New Roman"/>
          <w:sz w:val="28"/>
          <w:szCs w:val="28"/>
          <w:lang w:eastAsia="ru-RU"/>
        </w:rPr>
        <w:t xml:space="preserve">сложность проблем </w:t>
      </w:r>
      <w:r>
        <w:rPr>
          <w:rFonts w:ascii="Times New Roman" w:hAnsi="Times New Roman"/>
          <w:sz w:val="28"/>
          <w:szCs w:val="28"/>
          <w:lang w:eastAsia="ru-RU"/>
        </w:rPr>
        <w:br/>
      </w:r>
      <w:r w:rsidRPr="00302879">
        <w:rPr>
          <w:rFonts w:ascii="Times New Roman" w:hAnsi="Times New Roman"/>
          <w:sz w:val="28"/>
          <w:szCs w:val="28"/>
        </w:rPr>
        <w:t>с одной стороны и разнородностью проблем с другой стороны, существует</w:t>
      </w:r>
      <w:r w:rsidRPr="00302879">
        <w:rPr>
          <w:rFonts w:ascii="Times New Roman" w:hAnsi="Times New Roman"/>
          <w:sz w:val="28"/>
          <w:szCs w:val="28"/>
          <w:lang w:eastAsia="ru-RU"/>
        </w:rPr>
        <w:t xml:space="preserve"> необходимость выработки комплексного и системного решения в рамках муниципальной подпрограммы </w:t>
      </w:r>
      <w:r w:rsidRPr="00302879">
        <w:rPr>
          <w:rFonts w:ascii="Times New Roman" w:hAnsi="Times New Roman"/>
          <w:sz w:val="28"/>
          <w:szCs w:val="28"/>
        </w:rPr>
        <w:t>«</w:t>
      </w:r>
      <w:r w:rsidRPr="00302879">
        <w:rPr>
          <w:rFonts w:ascii="Times New Roman" w:hAnsi="Times New Roman"/>
          <w:bCs/>
          <w:sz w:val="28"/>
          <w:szCs w:val="28"/>
        </w:rPr>
        <w:t>Благоустройство территорий</w:t>
      </w:r>
      <w:r w:rsidRPr="00302879">
        <w:rPr>
          <w:rFonts w:ascii="Times New Roman" w:hAnsi="Times New Roman"/>
          <w:sz w:val="28"/>
          <w:szCs w:val="28"/>
        </w:rPr>
        <w:t xml:space="preserve">» </w:t>
      </w:r>
      <w:r w:rsidRPr="00302879">
        <w:rPr>
          <w:rFonts w:ascii="Times New Roman" w:hAnsi="Times New Roman"/>
          <w:sz w:val="28"/>
          <w:szCs w:val="28"/>
          <w:lang w:eastAsia="ru-RU"/>
        </w:rPr>
        <w:t>(далее - Подпрограмма).</w:t>
      </w:r>
    </w:p>
    <w:p w:rsidR="00B56304" w:rsidRPr="00302879" w:rsidRDefault="00B56304" w:rsidP="003911E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В рамках решения проблем, предусматриваются мероприятия, указанные в Приложении № 1 к Подпрограмме.</w:t>
      </w:r>
    </w:p>
    <w:p w:rsidR="00B56304" w:rsidRPr="00302879" w:rsidRDefault="00B56304" w:rsidP="0030287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911E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2. </w:t>
      </w:r>
      <w:r w:rsidRPr="00302879">
        <w:rPr>
          <w:rFonts w:ascii="Times New Roman" w:hAnsi="Times New Roman"/>
          <w:b/>
          <w:sz w:val="28"/>
          <w:szCs w:val="28"/>
        </w:rPr>
        <w:t>Концептуальные направления реформирования, модернизации,</w:t>
      </w:r>
    </w:p>
    <w:p w:rsidR="00B56304" w:rsidRPr="00302879" w:rsidRDefault="00B56304" w:rsidP="003911E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преобразования отдельных сфер социально-экономического развития</w:t>
      </w:r>
    </w:p>
    <w:p w:rsidR="00B56304" w:rsidRPr="00302879" w:rsidRDefault="00B56304" w:rsidP="003911E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городского округа Королёв Московской области, реализуемых в рамках</w:t>
      </w:r>
    </w:p>
    <w:p w:rsidR="00B56304" w:rsidRPr="00302879" w:rsidRDefault="00B56304" w:rsidP="003911EC">
      <w:pPr>
        <w:pStyle w:val="3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302879">
        <w:rPr>
          <w:rFonts w:ascii="Times New Roman" w:hAnsi="Times New Roman"/>
          <w:b/>
          <w:sz w:val="28"/>
          <w:szCs w:val="28"/>
        </w:rPr>
        <w:t>подпрограммы «</w:t>
      </w:r>
      <w:r w:rsidRPr="00302879">
        <w:rPr>
          <w:rFonts w:ascii="Times New Roman" w:hAnsi="Times New Roman"/>
          <w:b/>
          <w:bCs/>
          <w:sz w:val="28"/>
          <w:szCs w:val="28"/>
        </w:rPr>
        <w:t>Благоустройство территорий</w:t>
      </w:r>
      <w:r w:rsidRPr="00302879">
        <w:rPr>
          <w:rFonts w:ascii="Times New Roman" w:hAnsi="Times New Roman"/>
          <w:b/>
          <w:sz w:val="28"/>
          <w:szCs w:val="28"/>
        </w:rPr>
        <w:t>»</w:t>
      </w:r>
    </w:p>
    <w:p w:rsidR="00B56304" w:rsidRPr="00302879" w:rsidRDefault="00B56304" w:rsidP="00302879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911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 xml:space="preserve">В настоящее время перед органами местного самоуправления стоит достаточно много острых проблем, касающихся содержания объектов электросетевого хозяйства, требующих безотлагательного решения. Одним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302879">
        <w:rPr>
          <w:rFonts w:ascii="Times New Roman" w:hAnsi="Times New Roman" w:cs="Times New Roman"/>
          <w:sz w:val="28"/>
          <w:szCs w:val="28"/>
        </w:rPr>
        <w:t xml:space="preserve">из условий улучшения жизни населения городского округа Королёва является повышение качества и эффективности работ по содержанию </w:t>
      </w:r>
      <w:r w:rsidRPr="00302879">
        <w:rPr>
          <w:rFonts w:ascii="Times New Roman" w:hAnsi="Times New Roman" w:cs="Times New Roman"/>
          <w:bCs/>
          <w:sz w:val="28"/>
          <w:szCs w:val="28"/>
        </w:rPr>
        <w:t>и ремонту объектов энергетического хозяйства, находящегося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02879">
        <w:rPr>
          <w:rFonts w:ascii="Times New Roman" w:hAnsi="Times New Roman" w:cs="Times New Roman"/>
          <w:bCs/>
          <w:sz w:val="28"/>
          <w:szCs w:val="28"/>
        </w:rPr>
        <w:t>муниципальной собственности.</w:t>
      </w:r>
      <w:r w:rsidRPr="003028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6304" w:rsidRPr="00302879" w:rsidRDefault="00B56304" w:rsidP="003911E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879">
        <w:rPr>
          <w:rFonts w:ascii="Times New Roman" w:hAnsi="Times New Roman" w:cs="Times New Roman"/>
          <w:sz w:val="28"/>
          <w:szCs w:val="28"/>
        </w:rPr>
        <w:t>Цель - повышение энергетической эффективности систем наружного освещения городского округа Королёв Московской области, формирование комфортной городской световой среды.</w:t>
      </w:r>
    </w:p>
    <w:p w:rsidR="00B56304" w:rsidRPr="00302879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02879">
      <w:pPr>
        <w:spacing w:after="0" w:line="240" w:lineRule="auto"/>
        <w:rPr>
          <w:rFonts w:ascii="Times New Roman" w:hAnsi="Times New Roman"/>
          <w:sz w:val="28"/>
          <w:szCs w:val="28"/>
        </w:rPr>
        <w:sectPr w:rsidR="00B56304" w:rsidRPr="00302879" w:rsidSect="003911EC">
          <w:pgSz w:w="11906" w:h="16838"/>
          <w:pgMar w:top="1134" w:right="709" w:bottom="1134" w:left="1701" w:header="709" w:footer="709" w:gutter="0"/>
          <w:cols w:space="708"/>
          <w:docGrid w:linePitch="360"/>
        </w:sectPr>
      </w:pPr>
    </w:p>
    <w:p w:rsidR="00B56304" w:rsidRPr="00302879" w:rsidRDefault="00B56304" w:rsidP="003911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Приложение № 1</w:t>
      </w:r>
    </w:p>
    <w:p w:rsidR="00B56304" w:rsidRDefault="00B56304" w:rsidP="003911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подпрограмме 2</w:t>
      </w:r>
    </w:p>
    <w:p w:rsidR="00B56304" w:rsidRPr="00302879" w:rsidRDefault="00B56304" w:rsidP="003911EC">
      <w:pPr>
        <w:spacing w:after="0" w:line="240" w:lineRule="auto"/>
        <w:ind w:left="9639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bCs/>
          <w:sz w:val="28"/>
          <w:szCs w:val="28"/>
        </w:rPr>
        <w:t>«Благоустройство территорий»</w:t>
      </w:r>
    </w:p>
    <w:p w:rsidR="00B56304" w:rsidRPr="00302879" w:rsidRDefault="00B56304" w:rsidP="00302879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56304" w:rsidRPr="00302879" w:rsidRDefault="00B56304" w:rsidP="003911E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Перечень мероприятий подпрограммы 2 «Благоустройст</w:t>
      </w:r>
      <w:r>
        <w:rPr>
          <w:rFonts w:ascii="Times New Roman" w:hAnsi="Times New Roman"/>
          <w:b/>
          <w:bCs/>
          <w:sz w:val="28"/>
          <w:szCs w:val="28"/>
        </w:rPr>
        <w:t>во территорий»</w:t>
      </w:r>
    </w:p>
    <w:p w:rsidR="00B56304" w:rsidRPr="00302879" w:rsidRDefault="00B56304" w:rsidP="003911E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муниципальной программы городского ок</w:t>
      </w:r>
      <w:r>
        <w:rPr>
          <w:rFonts w:ascii="Times New Roman" w:hAnsi="Times New Roman"/>
          <w:b/>
          <w:bCs/>
          <w:sz w:val="28"/>
          <w:szCs w:val="28"/>
        </w:rPr>
        <w:t>руга Королёв Московской области</w:t>
      </w:r>
    </w:p>
    <w:p w:rsidR="00B56304" w:rsidRPr="00302879" w:rsidRDefault="00B56304" w:rsidP="003911EC">
      <w:pPr>
        <w:tabs>
          <w:tab w:val="left" w:pos="3784"/>
        </w:tabs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  <w:r w:rsidRPr="00302879">
        <w:rPr>
          <w:rFonts w:ascii="Times New Roman" w:hAnsi="Times New Roman"/>
          <w:b/>
          <w:bCs/>
          <w:sz w:val="28"/>
          <w:szCs w:val="28"/>
        </w:rPr>
        <w:t>«Формирование современной городской среды» на срок 2018 – 2022 годы</w:t>
      </w:r>
    </w:p>
    <w:p w:rsidR="00B56304" w:rsidRPr="00302879" w:rsidRDefault="00B56304" w:rsidP="00302879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6"/>
        <w:gridCol w:w="790"/>
        <w:gridCol w:w="1479"/>
        <w:gridCol w:w="1134"/>
        <w:gridCol w:w="1142"/>
        <w:gridCol w:w="952"/>
        <w:gridCol w:w="945"/>
        <w:gridCol w:w="930"/>
        <w:gridCol w:w="992"/>
        <w:gridCol w:w="992"/>
        <w:gridCol w:w="1559"/>
        <w:gridCol w:w="993"/>
      </w:tblGrid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подпрограммы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Срок исполнения мероприятия</w:t>
            </w:r>
          </w:p>
        </w:tc>
        <w:tc>
          <w:tcPr>
            <w:tcW w:w="147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</w:rPr>
              <w:t>Объем финансирования мероприятия в году, предшествующему году начала реализации мунпрограммы (тыс. руб.)</w:t>
            </w:r>
          </w:p>
        </w:tc>
        <w:tc>
          <w:tcPr>
            <w:tcW w:w="114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Всего,</w:t>
            </w:r>
            <w:r w:rsidRPr="003911EC">
              <w:rPr>
                <w:rFonts w:ascii="Times New Roman" w:hAnsi="Times New Roman"/>
                <w:bCs/>
              </w:rPr>
              <w:br/>
              <w:t>(тыс. руб.)</w:t>
            </w:r>
          </w:p>
        </w:tc>
        <w:tc>
          <w:tcPr>
            <w:tcW w:w="4811" w:type="dxa"/>
            <w:gridSpan w:val="5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Объем финансирования по годам *</w:t>
            </w:r>
            <w:r w:rsidRPr="003911EC">
              <w:rPr>
                <w:rFonts w:ascii="Times New Roman" w:hAnsi="Times New Roman"/>
                <w:bCs/>
              </w:rPr>
              <w:br/>
              <w:t>(тыс. руб.)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Ответственный за выполнение мероприятия подпрограммы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Результаты выполнения мероприятия подпрограммы</w:t>
            </w:r>
          </w:p>
        </w:tc>
      </w:tr>
      <w:tr w:rsidR="00B56304" w:rsidRPr="003911EC" w:rsidTr="003911EC">
        <w:trPr>
          <w:trHeight w:val="253"/>
        </w:trPr>
        <w:tc>
          <w:tcPr>
            <w:tcW w:w="567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7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4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5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2018</w:t>
            </w:r>
          </w:p>
        </w:tc>
        <w:tc>
          <w:tcPr>
            <w:tcW w:w="945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2019</w:t>
            </w:r>
          </w:p>
        </w:tc>
        <w:tc>
          <w:tcPr>
            <w:tcW w:w="93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2020</w:t>
            </w:r>
          </w:p>
        </w:tc>
        <w:tc>
          <w:tcPr>
            <w:tcW w:w="99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2021</w:t>
            </w:r>
          </w:p>
        </w:tc>
        <w:tc>
          <w:tcPr>
            <w:tcW w:w="99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2022</w:t>
            </w: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</w:tr>
      <w:tr w:rsidR="00B56304" w:rsidRPr="003911EC" w:rsidTr="003911EC">
        <w:trPr>
          <w:trHeight w:val="253"/>
        </w:trPr>
        <w:tc>
          <w:tcPr>
            <w:tcW w:w="567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7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4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5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45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3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</w:tr>
      <w:tr w:rsidR="00B56304" w:rsidRPr="003911EC" w:rsidTr="003911EC">
        <w:trPr>
          <w:trHeight w:val="253"/>
        </w:trPr>
        <w:tc>
          <w:tcPr>
            <w:tcW w:w="567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2126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7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4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5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45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3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993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</w:tr>
    </w:tbl>
    <w:p w:rsidR="00B56304" w:rsidRPr="003911EC" w:rsidRDefault="00B56304" w:rsidP="003911E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2126"/>
        <w:gridCol w:w="790"/>
        <w:gridCol w:w="1479"/>
        <w:gridCol w:w="1134"/>
        <w:gridCol w:w="1142"/>
        <w:gridCol w:w="952"/>
        <w:gridCol w:w="945"/>
        <w:gridCol w:w="930"/>
        <w:gridCol w:w="992"/>
        <w:gridCol w:w="992"/>
        <w:gridCol w:w="1559"/>
        <w:gridCol w:w="993"/>
      </w:tblGrid>
      <w:tr w:rsidR="00B56304" w:rsidRPr="003911EC" w:rsidTr="003911EC">
        <w:trPr>
          <w:trHeight w:val="20"/>
          <w:tblHeader/>
        </w:trPr>
        <w:tc>
          <w:tcPr>
            <w:tcW w:w="567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</w:t>
            </w:r>
          </w:p>
        </w:tc>
        <w:tc>
          <w:tcPr>
            <w:tcW w:w="2126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</w:t>
            </w:r>
          </w:p>
        </w:tc>
        <w:tc>
          <w:tcPr>
            <w:tcW w:w="790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</w:t>
            </w:r>
          </w:p>
        </w:tc>
        <w:tc>
          <w:tcPr>
            <w:tcW w:w="1479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</w:t>
            </w:r>
          </w:p>
        </w:tc>
        <w:tc>
          <w:tcPr>
            <w:tcW w:w="1142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6</w:t>
            </w:r>
          </w:p>
        </w:tc>
        <w:tc>
          <w:tcPr>
            <w:tcW w:w="952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7</w:t>
            </w:r>
          </w:p>
        </w:tc>
        <w:tc>
          <w:tcPr>
            <w:tcW w:w="945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8</w:t>
            </w:r>
          </w:p>
        </w:tc>
        <w:tc>
          <w:tcPr>
            <w:tcW w:w="930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11</w:t>
            </w:r>
          </w:p>
        </w:tc>
        <w:tc>
          <w:tcPr>
            <w:tcW w:w="1559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vAlign w:val="center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13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</w:t>
            </w:r>
          </w:p>
        </w:tc>
        <w:tc>
          <w:tcPr>
            <w:tcW w:w="2916" w:type="dxa"/>
            <w:gridSpan w:val="2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Основное мероприятие 1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  <w:lang w:eastAsia="ru-RU"/>
              </w:rPr>
              <w:t>Повышение энергетической эффективности систем наружного освещения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Итого: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350 584,5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67 777,2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69 427,2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Королёв, МБУ «Автобытдор»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916" w:type="dxa"/>
            <w:gridSpan w:val="2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350 584,5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67 777,2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69 427,2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71 126,7</w:t>
            </w: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916" w:type="dxa"/>
            <w:gridSpan w:val="2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479" w:type="dxa"/>
          </w:tcPr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Средства бюджета Московской области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53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1.1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1.1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lang w:eastAsia="ru-RU"/>
              </w:rPr>
              <w:t>Внедрение автоматизированных систем управления наружным освещением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Королёв, с</w:t>
            </w:r>
            <w:r w:rsidRPr="003911EC">
              <w:rPr>
                <w:rFonts w:ascii="Times New Roman" w:hAnsi="Times New Roman"/>
              </w:rPr>
              <w:t>редства бюджета Московской области</w:t>
            </w:r>
          </w:p>
        </w:tc>
        <w:tc>
          <w:tcPr>
            <w:tcW w:w="1134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Модернизация городского уличного освещения</w:t>
            </w:r>
          </w:p>
        </w:tc>
      </w:tr>
      <w:tr w:rsidR="00B56304" w:rsidRPr="003911EC" w:rsidTr="003911EC">
        <w:trPr>
          <w:trHeight w:val="253"/>
        </w:trPr>
        <w:tc>
          <w:tcPr>
            <w:tcW w:w="567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14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5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45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30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  <w:vAlign w:val="center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1.2</w:t>
            </w:r>
          </w:p>
        </w:tc>
        <w:tc>
          <w:tcPr>
            <w:tcW w:w="2126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1.2</w:t>
            </w:r>
            <w:r w:rsidRPr="003911EC">
              <w:rPr>
                <w:rFonts w:ascii="Times New Roman" w:hAnsi="Times New Roman"/>
                <w:bCs/>
              </w:rPr>
              <w:br/>
            </w:r>
            <w:r w:rsidRPr="003911EC">
              <w:rPr>
                <w:rFonts w:ascii="Times New Roman" w:hAnsi="Times New Roman"/>
                <w:lang w:eastAsia="ru-RU"/>
              </w:rPr>
              <w:t>Создание единой автоматизированной системы мониторинга наружного освещения Московской области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Королёв, с</w:t>
            </w:r>
            <w:r w:rsidRPr="003911EC">
              <w:rPr>
                <w:rFonts w:ascii="Times New Roman" w:hAnsi="Times New Roman"/>
              </w:rPr>
              <w:t>редства бюджета Московской области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Модернизация городского уличного освещения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1.3</w:t>
            </w:r>
          </w:p>
        </w:tc>
        <w:tc>
          <w:tcPr>
            <w:tcW w:w="2126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1.3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Выполнение работ по содержанию и ремонту объектов энергетического хозяйства, находящегося в муниципальной собственности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63 886,0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12 777,2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12 777,2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12 777,2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12 777,2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12 777,2</w:t>
            </w:r>
          </w:p>
        </w:tc>
        <w:tc>
          <w:tcPr>
            <w:tcW w:w="155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МБУ «Автобытдор»</w:t>
            </w:r>
          </w:p>
        </w:tc>
        <w:tc>
          <w:tcPr>
            <w:tcW w:w="993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Содержание и ремонт объектов энергетического хозяйства 301,862 км сети, 234 шт. узлов контроля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1.4</w:t>
            </w:r>
          </w:p>
        </w:tc>
        <w:tc>
          <w:tcPr>
            <w:tcW w:w="2126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1.4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Оплата стоимости электрической энергии, потреблённой уличным освещением города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285 198,5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54 700,0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56 350,0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58 049,5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58 049,5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58 049,5</w:t>
            </w:r>
          </w:p>
        </w:tc>
        <w:tc>
          <w:tcPr>
            <w:tcW w:w="155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Обеспечение бесперебойного освещения улиц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1.5</w:t>
            </w:r>
          </w:p>
        </w:tc>
        <w:tc>
          <w:tcPr>
            <w:tcW w:w="2126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1.5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Снятие показаний приборов учёта электрической энергии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1 500,0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300,0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300,0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300,0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300,0</w:t>
            </w:r>
          </w:p>
        </w:tc>
        <w:tc>
          <w:tcPr>
            <w:tcW w:w="155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Обеспечение правильности расчетов с гарантирующим поставщиком электроэнергии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1.6</w:t>
            </w:r>
          </w:p>
        </w:tc>
        <w:tc>
          <w:tcPr>
            <w:tcW w:w="2126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1.6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Замена осветительного оборудования на энергосберегающее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Модернизация городского уличного освещения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Основное мероприятие 2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Формирование комфортной городской световой среды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Итого: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Средства бюджета Московской области</w:t>
            </w:r>
          </w:p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2.1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2.1</w:t>
            </w:r>
          </w:p>
          <w:p w:rsidR="00B56304" w:rsidRPr="003911EC" w:rsidRDefault="00B56304" w:rsidP="003911EC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lang w:eastAsia="ru-RU"/>
              </w:rPr>
            </w:pPr>
            <w:r w:rsidRPr="003911EC">
              <w:rPr>
                <w:rFonts w:ascii="Times New Roman" w:hAnsi="Times New Roman"/>
                <w:lang w:eastAsia="ru-RU"/>
              </w:rPr>
              <w:t>Устройство и капитальный ремонт электросетевого хозяйства, систем наружного и архитектурно-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lang w:eastAsia="ru-RU"/>
              </w:rPr>
              <w:t>художественного освещения в рамках реализации приоритетного проекта «Светлый город»</w:t>
            </w: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Формирование комфортной городской световой среды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Основное мероприятие 3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Создание условий для благоустройства территорий городского округа Королёв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Итого: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  <w:highlight w:val="yellow"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3.1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3.1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lang w:eastAsia="ru-RU"/>
              </w:rPr>
              <w:t>Комплексное благоустройство дворовых территорий**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  <w:lang w:eastAsia="ru-RU"/>
              </w:rPr>
              <w:t>Комплексное благоустройство дворовых территорий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Московской области</w:t>
            </w:r>
          </w:p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  <w:p w:rsidR="00B56304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3.2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3.2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lang w:eastAsia="ru-RU"/>
              </w:rPr>
              <w:t>Приобретение техники для нужд благоустройства территорий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F0616D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  <w:bookmarkStart w:id="1" w:name="_GoBack"/>
            <w:bookmarkEnd w:id="1"/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Благоустройство территорий г.о. Королёв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3.3</w:t>
            </w:r>
          </w:p>
        </w:tc>
        <w:tc>
          <w:tcPr>
            <w:tcW w:w="2126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Мероприятие 3.3</w:t>
            </w:r>
          </w:p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Изготовление и установка стел</w:t>
            </w:r>
          </w:p>
        </w:tc>
        <w:tc>
          <w:tcPr>
            <w:tcW w:w="790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2018-2022</w:t>
            </w: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городского округа Королёв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Управление дорог, благоустройства и экологии Администрации городского округа Королёв</w:t>
            </w:r>
          </w:p>
        </w:tc>
        <w:tc>
          <w:tcPr>
            <w:tcW w:w="993" w:type="dxa"/>
            <w:vMerge w:val="restart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Благоустройство территорий г.о. Королёв</w:t>
            </w:r>
          </w:p>
        </w:tc>
      </w:tr>
      <w:tr w:rsidR="00B56304" w:rsidRPr="003911EC" w:rsidTr="003911EC">
        <w:trPr>
          <w:trHeight w:val="20"/>
        </w:trPr>
        <w:tc>
          <w:tcPr>
            <w:tcW w:w="567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</w:p>
        </w:tc>
        <w:tc>
          <w:tcPr>
            <w:tcW w:w="790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1479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  <w:bCs/>
              </w:rPr>
            </w:pPr>
            <w:r w:rsidRPr="003911EC">
              <w:rPr>
                <w:rFonts w:ascii="Times New Roman" w:hAnsi="Times New Roman"/>
                <w:bCs/>
              </w:rPr>
              <w:t>Средства бюджета Московской области</w:t>
            </w:r>
          </w:p>
        </w:tc>
        <w:tc>
          <w:tcPr>
            <w:tcW w:w="1134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14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5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45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30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jc w:val="center"/>
              <w:rPr>
                <w:rFonts w:ascii="Times New Roman" w:hAnsi="Times New Roman"/>
              </w:rPr>
            </w:pPr>
            <w:r w:rsidRPr="003911EC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  <w:tc>
          <w:tcPr>
            <w:tcW w:w="993" w:type="dxa"/>
            <w:vMerge/>
          </w:tcPr>
          <w:p w:rsidR="00B56304" w:rsidRPr="003911EC" w:rsidRDefault="00B56304" w:rsidP="003911EC">
            <w:pPr>
              <w:tabs>
                <w:tab w:val="left" w:pos="3784"/>
              </w:tabs>
              <w:spacing w:after="0" w:line="240" w:lineRule="auto"/>
              <w:ind w:left="-57" w:right="-57"/>
              <w:rPr>
                <w:rFonts w:ascii="Times New Roman" w:hAnsi="Times New Roman"/>
              </w:rPr>
            </w:pPr>
          </w:p>
        </w:tc>
      </w:tr>
    </w:tbl>
    <w:p w:rsidR="00B56304" w:rsidRPr="00302879" w:rsidRDefault="00B56304" w:rsidP="003911EC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*объем финансирования подлежит уточнению в очередном финансовом году</w:t>
      </w:r>
    </w:p>
    <w:p w:rsidR="00B56304" w:rsidRPr="00302879" w:rsidRDefault="00B56304" w:rsidP="003911EC">
      <w:pPr>
        <w:tabs>
          <w:tab w:val="left" w:pos="378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02879">
        <w:rPr>
          <w:rFonts w:ascii="Times New Roman" w:hAnsi="Times New Roman"/>
          <w:sz w:val="28"/>
          <w:szCs w:val="28"/>
        </w:rPr>
        <w:t>** Адресный перечень утверждается постановлением Администрации городского округа Королёв Московской области.</w:t>
      </w:r>
    </w:p>
    <w:p w:rsidR="00B56304" w:rsidRPr="00302879" w:rsidRDefault="00B56304" w:rsidP="003911EC">
      <w:pPr>
        <w:tabs>
          <w:tab w:val="left" w:pos="3784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</w:t>
      </w:r>
    </w:p>
    <w:sectPr w:rsidR="00B56304" w:rsidRPr="00302879" w:rsidSect="00F0616D">
      <w:pgSz w:w="16838" w:h="11906" w:orient="landscape"/>
      <w:pgMar w:top="1701" w:right="1134" w:bottom="709" w:left="1134" w:header="1276" w:footer="127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6304" w:rsidRDefault="00B56304" w:rsidP="003911EC">
      <w:pPr>
        <w:spacing w:after="0" w:line="240" w:lineRule="auto"/>
      </w:pPr>
      <w:r>
        <w:separator/>
      </w:r>
    </w:p>
  </w:endnote>
  <w:endnote w:type="continuationSeparator" w:id="0">
    <w:p w:rsidR="00B56304" w:rsidRDefault="00B56304" w:rsidP="0039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6304" w:rsidRDefault="00B56304" w:rsidP="003911EC">
      <w:pPr>
        <w:spacing w:after="0" w:line="240" w:lineRule="auto"/>
      </w:pPr>
      <w:r>
        <w:separator/>
      </w:r>
    </w:p>
  </w:footnote>
  <w:footnote w:type="continuationSeparator" w:id="0">
    <w:p w:rsidR="00B56304" w:rsidRDefault="00B56304" w:rsidP="003911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6304" w:rsidRPr="003911EC" w:rsidRDefault="00B56304">
    <w:pPr>
      <w:pStyle w:val="Header"/>
      <w:jc w:val="center"/>
      <w:rPr>
        <w:rFonts w:ascii="Times New Roman" w:hAnsi="Times New Roman"/>
        <w:sz w:val="24"/>
        <w:szCs w:val="24"/>
      </w:rPr>
    </w:pPr>
    <w:r w:rsidRPr="003911EC">
      <w:rPr>
        <w:rFonts w:ascii="Times New Roman" w:hAnsi="Times New Roman"/>
        <w:sz w:val="24"/>
        <w:szCs w:val="24"/>
      </w:rPr>
      <w:fldChar w:fldCharType="begin"/>
    </w:r>
    <w:r w:rsidRPr="003911EC">
      <w:rPr>
        <w:rFonts w:ascii="Times New Roman" w:hAnsi="Times New Roman"/>
        <w:sz w:val="24"/>
        <w:szCs w:val="24"/>
      </w:rPr>
      <w:instrText>PAGE   \* MERGEFORMAT</w:instrText>
    </w:r>
    <w:r w:rsidRPr="003911EC">
      <w:rPr>
        <w:rFonts w:ascii="Times New Roman" w:hAnsi="Times New Roman"/>
        <w:sz w:val="24"/>
        <w:szCs w:val="24"/>
      </w:rPr>
      <w:fldChar w:fldCharType="separate"/>
    </w:r>
    <w:r>
      <w:rPr>
        <w:rFonts w:ascii="Times New Roman" w:hAnsi="Times New Roman"/>
        <w:noProof/>
        <w:sz w:val="24"/>
        <w:szCs w:val="24"/>
      </w:rPr>
      <w:t>33</w:t>
    </w:r>
    <w:r w:rsidRPr="003911E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1A21DD"/>
    <w:multiLevelType w:val="hybridMultilevel"/>
    <w:tmpl w:val="CB143408"/>
    <w:lvl w:ilvl="0" w:tplc="406002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48B3BE2"/>
    <w:multiLevelType w:val="multilevel"/>
    <w:tmpl w:val="95E059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">
    <w:nsid w:val="51EF724A"/>
    <w:multiLevelType w:val="hybridMultilevel"/>
    <w:tmpl w:val="CF6298D4"/>
    <w:lvl w:ilvl="0" w:tplc="4060028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417437D"/>
    <w:multiLevelType w:val="hybridMultilevel"/>
    <w:tmpl w:val="7BB67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7285316E"/>
    <w:multiLevelType w:val="hybridMultilevel"/>
    <w:tmpl w:val="D4622E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F59D5"/>
    <w:rsid w:val="00011551"/>
    <w:rsid w:val="000146A4"/>
    <w:rsid w:val="0001499C"/>
    <w:rsid w:val="00015F4C"/>
    <w:rsid w:val="000203CA"/>
    <w:rsid w:val="00022B4F"/>
    <w:rsid w:val="00025C11"/>
    <w:rsid w:val="000333C0"/>
    <w:rsid w:val="000528FB"/>
    <w:rsid w:val="00052DB3"/>
    <w:rsid w:val="00061BA3"/>
    <w:rsid w:val="00075113"/>
    <w:rsid w:val="000C4DDA"/>
    <w:rsid w:val="000D26D8"/>
    <w:rsid w:val="000D2A5D"/>
    <w:rsid w:val="000E373A"/>
    <w:rsid w:val="000E6866"/>
    <w:rsid w:val="001174D7"/>
    <w:rsid w:val="00120E76"/>
    <w:rsid w:val="00123A08"/>
    <w:rsid w:val="00124477"/>
    <w:rsid w:val="00136742"/>
    <w:rsid w:val="00143D52"/>
    <w:rsid w:val="0015272C"/>
    <w:rsid w:val="00180551"/>
    <w:rsid w:val="00194575"/>
    <w:rsid w:val="001B4AC0"/>
    <w:rsid w:val="001B4CD3"/>
    <w:rsid w:val="001C7A7A"/>
    <w:rsid w:val="001E5F5F"/>
    <w:rsid w:val="001E680D"/>
    <w:rsid w:val="001F69D9"/>
    <w:rsid w:val="001F7590"/>
    <w:rsid w:val="00201442"/>
    <w:rsid w:val="00210E80"/>
    <w:rsid w:val="002158F1"/>
    <w:rsid w:val="002234F4"/>
    <w:rsid w:val="00225E83"/>
    <w:rsid w:val="00227251"/>
    <w:rsid w:val="00235794"/>
    <w:rsid w:val="00240019"/>
    <w:rsid w:val="00240404"/>
    <w:rsid w:val="00246596"/>
    <w:rsid w:val="00255433"/>
    <w:rsid w:val="00255E66"/>
    <w:rsid w:val="0025782E"/>
    <w:rsid w:val="002619C6"/>
    <w:rsid w:val="002767F3"/>
    <w:rsid w:val="002875C5"/>
    <w:rsid w:val="00290305"/>
    <w:rsid w:val="00297147"/>
    <w:rsid w:val="002B05E1"/>
    <w:rsid w:val="002C232E"/>
    <w:rsid w:val="002C47F4"/>
    <w:rsid w:val="002C6FC4"/>
    <w:rsid w:val="002E3162"/>
    <w:rsid w:val="002E76FD"/>
    <w:rsid w:val="002F0764"/>
    <w:rsid w:val="002F7A95"/>
    <w:rsid w:val="00300209"/>
    <w:rsid w:val="00302879"/>
    <w:rsid w:val="003028C0"/>
    <w:rsid w:val="00303951"/>
    <w:rsid w:val="00314A70"/>
    <w:rsid w:val="00325972"/>
    <w:rsid w:val="003379E7"/>
    <w:rsid w:val="00342097"/>
    <w:rsid w:val="0034380C"/>
    <w:rsid w:val="00350796"/>
    <w:rsid w:val="00356D0A"/>
    <w:rsid w:val="00361390"/>
    <w:rsid w:val="0036180C"/>
    <w:rsid w:val="00366B50"/>
    <w:rsid w:val="00366B91"/>
    <w:rsid w:val="00376974"/>
    <w:rsid w:val="0037713F"/>
    <w:rsid w:val="003779C8"/>
    <w:rsid w:val="00380AF7"/>
    <w:rsid w:val="00384A67"/>
    <w:rsid w:val="003911EC"/>
    <w:rsid w:val="00393596"/>
    <w:rsid w:val="0039476C"/>
    <w:rsid w:val="003C0793"/>
    <w:rsid w:val="003C6B39"/>
    <w:rsid w:val="003E1729"/>
    <w:rsid w:val="003F0AE4"/>
    <w:rsid w:val="003F4C3D"/>
    <w:rsid w:val="004001A4"/>
    <w:rsid w:val="00400C9C"/>
    <w:rsid w:val="0041251C"/>
    <w:rsid w:val="00416515"/>
    <w:rsid w:val="00421E43"/>
    <w:rsid w:val="00433E3B"/>
    <w:rsid w:val="00444F13"/>
    <w:rsid w:val="00450CA6"/>
    <w:rsid w:val="004606F9"/>
    <w:rsid w:val="004622FD"/>
    <w:rsid w:val="0046439E"/>
    <w:rsid w:val="00471F20"/>
    <w:rsid w:val="00484A94"/>
    <w:rsid w:val="00490CAF"/>
    <w:rsid w:val="004B3944"/>
    <w:rsid w:val="004B6D1E"/>
    <w:rsid w:val="004C213F"/>
    <w:rsid w:val="004C37D9"/>
    <w:rsid w:val="004D1884"/>
    <w:rsid w:val="004D1E43"/>
    <w:rsid w:val="004D4034"/>
    <w:rsid w:val="004E100D"/>
    <w:rsid w:val="004E4396"/>
    <w:rsid w:val="00500F05"/>
    <w:rsid w:val="0050399D"/>
    <w:rsid w:val="00505D17"/>
    <w:rsid w:val="00515748"/>
    <w:rsid w:val="00523F56"/>
    <w:rsid w:val="00526F6D"/>
    <w:rsid w:val="00530EED"/>
    <w:rsid w:val="00534F10"/>
    <w:rsid w:val="0055615C"/>
    <w:rsid w:val="00566C2E"/>
    <w:rsid w:val="00572411"/>
    <w:rsid w:val="00573DCA"/>
    <w:rsid w:val="005B2384"/>
    <w:rsid w:val="005C3E80"/>
    <w:rsid w:val="005C7DFE"/>
    <w:rsid w:val="005D1B1B"/>
    <w:rsid w:val="005D3851"/>
    <w:rsid w:val="005F4AFB"/>
    <w:rsid w:val="005F4B26"/>
    <w:rsid w:val="00602263"/>
    <w:rsid w:val="006078B9"/>
    <w:rsid w:val="006122E4"/>
    <w:rsid w:val="00613D01"/>
    <w:rsid w:val="00620730"/>
    <w:rsid w:val="00635919"/>
    <w:rsid w:val="00637F01"/>
    <w:rsid w:val="0064005F"/>
    <w:rsid w:val="00657C43"/>
    <w:rsid w:val="0066418D"/>
    <w:rsid w:val="00675724"/>
    <w:rsid w:val="006A0C34"/>
    <w:rsid w:val="006A3B0F"/>
    <w:rsid w:val="006C127B"/>
    <w:rsid w:val="006C5A80"/>
    <w:rsid w:val="006C5AC9"/>
    <w:rsid w:val="006C7B8E"/>
    <w:rsid w:val="006D41A1"/>
    <w:rsid w:val="006D4417"/>
    <w:rsid w:val="006D7518"/>
    <w:rsid w:val="006F575B"/>
    <w:rsid w:val="00703DAF"/>
    <w:rsid w:val="0071516D"/>
    <w:rsid w:val="00715AFE"/>
    <w:rsid w:val="007173AD"/>
    <w:rsid w:val="00723D5B"/>
    <w:rsid w:val="00744010"/>
    <w:rsid w:val="007508B8"/>
    <w:rsid w:val="007528E7"/>
    <w:rsid w:val="00765F5D"/>
    <w:rsid w:val="007853D7"/>
    <w:rsid w:val="007936CC"/>
    <w:rsid w:val="007A131D"/>
    <w:rsid w:val="007A5C83"/>
    <w:rsid w:val="007A6FB5"/>
    <w:rsid w:val="007A763C"/>
    <w:rsid w:val="007B2F7A"/>
    <w:rsid w:val="007B559A"/>
    <w:rsid w:val="007B5CFA"/>
    <w:rsid w:val="007C49B6"/>
    <w:rsid w:val="007C7F67"/>
    <w:rsid w:val="007E26FA"/>
    <w:rsid w:val="007E3ACC"/>
    <w:rsid w:val="007E50B7"/>
    <w:rsid w:val="00800D3E"/>
    <w:rsid w:val="00816D7E"/>
    <w:rsid w:val="008175AB"/>
    <w:rsid w:val="00827FD5"/>
    <w:rsid w:val="008301E5"/>
    <w:rsid w:val="00832332"/>
    <w:rsid w:val="00833BF3"/>
    <w:rsid w:val="00835217"/>
    <w:rsid w:val="00850DB1"/>
    <w:rsid w:val="00850FA7"/>
    <w:rsid w:val="00863A9C"/>
    <w:rsid w:val="00865957"/>
    <w:rsid w:val="008723F7"/>
    <w:rsid w:val="008748DB"/>
    <w:rsid w:val="00876602"/>
    <w:rsid w:val="00880ABF"/>
    <w:rsid w:val="00885B42"/>
    <w:rsid w:val="00892A71"/>
    <w:rsid w:val="00894213"/>
    <w:rsid w:val="008A294B"/>
    <w:rsid w:val="008A338B"/>
    <w:rsid w:val="008B4CFF"/>
    <w:rsid w:val="008C285E"/>
    <w:rsid w:val="008D3AB6"/>
    <w:rsid w:val="008E4E59"/>
    <w:rsid w:val="008E5388"/>
    <w:rsid w:val="008E7D65"/>
    <w:rsid w:val="00902A8D"/>
    <w:rsid w:val="009037CC"/>
    <w:rsid w:val="009257E5"/>
    <w:rsid w:val="00925C89"/>
    <w:rsid w:val="00942EE6"/>
    <w:rsid w:val="00945057"/>
    <w:rsid w:val="00947A52"/>
    <w:rsid w:val="00951AD1"/>
    <w:rsid w:val="009611F6"/>
    <w:rsid w:val="0096663A"/>
    <w:rsid w:val="00967594"/>
    <w:rsid w:val="009729C6"/>
    <w:rsid w:val="00977EC5"/>
    <w:rsid w:val="0098513E"/>
    <w:rsid w:val="009871BD"/>
    <w:rsid w:val="00987FD4"/>
    <w:rsid w:val="009A077A"/>
    <w:rsid w:val="009A614A"/>
    <w:rsid w:val="009B48A3"/>
    <w:rsid w:val="009C1939"/>
    <w:rsid w:val="009D331B"/>
    <w:rsid w:val="009D7D29"/>
    <w:rsid w:val="009E6F28"/>
    <w:rsid w:val="009F2502"/>
    <w:rsid w:val="00A07B30"/>
    <w:rsid w:val="00A1079B"/>
    <w:rsid w:val="00A10E30"/>
    <w:rsid w:val="00A14A50"/>
    <w:rsid w:val="00A17BBD"/>
    <w:rsid w:val="00A25EC5"/>
    <w:rsid w:val="00A262C3"/>
    <w:rsid w:val="00A41358"/>
    <w:rsid w:val="00A446F7"/>
    <w:rsid w:val="00A456CE"/>
    <w:rsid w:val="00A54BFA"/>
    <w:rsid w:val="00A57695"/>
    <w:rsid w:val="00A57A52"/>
    <w:rsid w:val="00A60E02"/>
    <w:rsid w:val="00A638B0"/>
    <w:rsid w:val="00A65E17"/>
    <w:rsid w:val="00A777FA"/>
    <w:rsid w:val="00A77CB7"/>
    <w:rsid w:val="00A83F98"/>
    <w:rsid w:val="00A935F9"/>
    <w:rsid w:val="00AA5CDC"/>
    <w:rsid w:val="00AB1FC5"/>
    <w:rsid w:val="00AB20C3"/>
    <w:rsid w:val="00AB3B7F"/>
    <w:rsid w:val="00AB78B0"/>
    <w:rsid w:val="00AD704B"/>
    <w:rsid w:val="00AE086F"/>
    <w:rsid w:val="00AF59D5"/>
    <w:rsid w:val="00B03D9B"/>
    <w:rsid w:val="00B1382D"/>
    <w:rsid w:val="00B16F85"/>
    <w:rsid w:val="00B262AC"/>
    <w:rsid w:val="00B34214"/>
    <w:rsid w:val="00B342FF"/>
    <w:rsid w:val="00B37BB1"/>
    <w:rsid w:val="00B429CB"/>
    <w:rsid w:val="00B52873"/>
    <w:rsid w:val="00B56304"/>
    <w:rsid w:val="00B617A8"/>
    <w:rsid w:val="00B6247C"/>
    <w:rsid w:val="00B63422"/>
    <w:rsid w:val="00B64AB9"/>
    <w:rsid w:val="00B81DFA"/>
    <w:rsid w:val="00B9383A"/>
    <w:rsid w:val="00B94F77"/>
    <w:rsid w:val="00B96A82"/>
    <w:rsid w:val="00BA5CF5"/>
    <w:rsid w:val="00BA7A98"/>
    <w:rsid w:val="00BB10AB"/>
    <w:rsid w:val="00BC1436"/>
    <w:rsid w:val="00BC77C9"/>
    <w:rsid w:val="00BD2647"/>
    <w:rsid w:val="00BD41BE"/>
    <w:rsid w:val="00BF37FD"/>
    <w:rsid w:val="00C01EB4"/>
    <w:rsid w:val="00C03E84"/>
    <w:rsid w:val="00C06AB7"/>
    <w:rsid w:val="00C10E01"/>
    <w:rsid w:val="00C16163"/>
    <w:rsid w:val="00C526AD"/>
    <w:rsid w:val="00C52ED1"/>
    <w:rsid w:val="00C617EC"/>
    <w:rsid w:val="00C77A6C"/>
    <w:rsid w:val="00C77C7A"/>
    <w:rsid w:val="00C8723E"/>
    <w:rsid w:val="00C91351"/>
    <w:rsid w:val="00C9280D"/>
    <w:rsid w:val="00CA3B69"/>
    <w:rsid w:val="00CA63C8"/>
    <w:rsid w:val="00CC2505"/>
    <w:rsid w:val="00CD225A"/>
    <w:rsid w:val="00CE5CCD"/>
    <w:rsid w:val="00CF2421"/>
    <w:rsid w:val="00CF62A4"/>
    <w:rsid w:val="00D04119"/>
    <w:rsid w:val="00D111ED"/>
    <w:rsid w:val="00D21877"/>
    <w:rsid w:val="00D34A23"/>
    <w:rsid w:val="00D358C7"/>
    <w:rsid w:val="00D45702"/>
    <w:rsid w:val="00D51584"/>
    <w:rsid w:val="00D57CD4"/>
    <w:rsid w:val="00D66738"/>
    <w:rsid w:val="00D70B98"/>
    <w:rsid w:val="00D72E45"/>
    <w:rsid w:val="00D7370D"/>
    <w:rsid w:val="00D74249"/>
    <w:rsid w:val="00D814B1"/>
    <w:rsid w:val="00D96A0E"/>
    <w:rsid w:val="00DA39AB"/>
    <w:rsid w:val="00DA716A"/>
    <w:rsid w:val="00DA7AAA"/>
    <w:rsid w:val="00DB3565"/>
    <w:rsid w:val="00DB4EE4"/>
    <w:rsid w:val="00DC1117"/>
    <w:rsid w:val="00DC1402"/>
    <w:rsid w:val="00DC6F0A"/>
    <w:rsid w:val="00DD2A7C"/>
    <w:rsid w:val="00DE36B3"/>
    <w:rsid w:val="00DF1886"/>
    <w:rsid w:val="00DF1E9A"/>
    <w:rsid w:val="00E02BBD"/>
    <w:rsid w:val="00E15F36"/>
    <w:rsid w:val="00E20E48"/>
    <w:rsid w:val="00E32BC0"/>
    <w:rsid w:val="00E46C35"/>
    <w:rsid w:val="00E46D17"/>
    <w:rsid w:val="00E642AD"/>
    <w:rsid w:val="00E843D2"/>
    <w:rsid w:val="00E91363"/>
    <w:rsid w:val="00E91F86"/>
    <w:rsid w:val="00EA0CE2"/>
    <w:rsid w:val="00EA5D7F"/>
    <w:rsid w:val="00EB201E"/>
    <w:rsid w:val="00EB79D3"/>
    <w:rsid w:val="00EB7DCD"/>
    <w:rsid w:val="00EC550B"/>
    <w:rsid w:val="00EC679B"/>
    <w:rsid w:val="00EF0D9B"/>
    <w:rsid w:val="00EF2D29"/>
    <w:rsid w:val="00EF5DE0"/>
    <w:rsid w:val="00F0439E"/>
    <w:rsid w:val="00F0616D"/>
    <w:rsid w:val="00F11044"/>
    <w:rsid w:val="00F20836"/>
    <w:rsid w:val="00F31AE4"/>
    <w:rsid w:val="00F35145"/>
    <w:rsid w:val="00F42743"/>
    <w:rsid w:val="00F448CD"/>
    <w:rsid w:val="00F5548E"/>
    <w:rsid w:val="00F7308C"/>
    <w:rsid w:val="00F763D1"/>
    <w:rsid w:val="00F8122C"/>
    <w:rsid w:val="00F84274"/>
    <w:rsid w:val="00F91FB3"/>
    <w:rsid w:val="00FA6E77"/>
    <w:rsid w:val="00FB5C2D"/>
    <w:rsid w:val="00FB7418"/>
    <w:rsid w:val="00FB78CA"/>
    <w:rsid w:val="00FC0670"/>
    <w:rsid w:val="00FE689A"/>
    <w:rsid w:val="00FE6909"/>
    <w:rsid w:val="00FF1423"/>
    <w:rsid w:val="00FF3A45"/>
    <w:rsid w:val="00FF7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9D5"/>
    <w:pPr>
      <w:spacing w:after="200" w:line="276" w:lineRule="auto"/>
    </w:pPr>
    <w:rPr>
      <w:rFonts w:ascii="Calibri" w:hAnsi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link w:val="ListParagraphChar2"/>
    <w:uiPriority w:val="99"/>
    <w:rsid w:val="00AF59D5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2">
    <w:name w:val="List Paragraph Char2"/>
    <w:link w:val="ListParagraph1"/>
    <w:uiPriority w:val="99"/>
    <w:locked/>
    <w:rsid w:val="00AF59D5"/>
    <w:rPr>
      <w:rFonts w:ascii="Calibri" w:hAnsi="Calibri"/>
      <w:lang w:val="ru-RU" w:eastAsia="ru-RU"/>
    </w:rPr>
  </w:style>
  <w:style w:type="paragraph" w:customStyle="1" w:styleId="ConsPlusNormal">
    <w:name w:val="ConsPlusNormal"/>
    <w:uiPriority w:val="99"/>
    <w:rsid w:val="00AF59D5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rmalWeb">
    <w:name w:val="Normal (Web)"/>
    <w:basedOn w:val="Normal"/>
    <w:uiPriority w:val="99"/>
    <w:rsid w:val="00AF59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CD225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onsPlusCell">
    <w:name w:val="ConsPlusCell"/>
    <w:uiPriority w:val="99"/>
    <w:rsid w:val="00947A52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paragraph" w:customStyle="1" w:styleId="3">
    <w:name w:val="Абзац списка3"/>
    <w:basedOn w:val="Normal"/>
    <w:link w:val="ListParagraphChar1"/>
    <w:uiPriority w:val="99"/>
    <w:rsid w:val="00947A52"/>
    <w:pPr>
      <w:ind w:left="720"/>
      <w:contextualSpacing/>
    </w:pPr>
    <w:rPr>
      <w:sz w:val="20"/>
      <w:szCs w:val="20"/>
      <w:lang w:eastAsia="ru-RU"/>
    </w:rPr>
  </w:style>
  <w:style w:type="character" w:customStyle="1" w:styleId="ListParagraphChar1">
    <w:name w:val="List Paragraph Char1"/>
    <w:link w:val="3"/>
    <w:uiPriority w:val="99"/>
    <w:locked/>
    <w:rsid w:val="00947A52"/>
    <w:rPr>
      <w:rFonts w:ascii="Calibri" w:hAnsi="Calibri"/>
      <w:lang w:val="ru-RU" w:eastAsia="ru-RU"/>
    </w:rPr>
  </w:style>
  <w:style w:type="table" w:styleId="TableGrid">
    <w:name w:val="Table Grid"/>
    <w:basedOn w:val="TableNormal"/>
    <w:uiPriority w:val="99"/>
    <w:rsid w:val="007B5CFA"/>
    <w:pPr>
      <w:spacing w:after="200" w:line="276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911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911EC"/>
    <w:rPr>
      <w:rFonts w:ascii="Calibri" w:hAnsi="Calibri"/>
      <w:lang w:eastAsia="en-US"/>
    </w:rPr>
  </w:style>
  <w:style w:type="paragraph" w:styleId="Footer">
    <w:name w:val="footer"/>
    <w:basedOn w:val="Normal"/>
    <w:link w:val="FooterChar"/>
    <w:uiPriority w:val="99"/>
    <w:rsid w:val="003911EC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911EC"/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E982A502082E84C0243CE5BC09ACF83A92B5082094B130057853MCR7O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8E982A502082E84C0243CE5BC09ACF83A92B5082094B130057853MCR7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40</Pages>
  <Words>7948</Words>
  <Characters>-32766</Characters>
  <Application>Microsoft Office Outlook</Application>
  <DocSecurity>0</DocSecurity>
  <Lines>0</Lines>
  <Paragraphs>0</Paragraphs>
  <ScaleCrop>false</ScaleCrop>
  <Company>TomBRaider's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User</cp:lastModifiedBy>
  <cp:revision>2</cp:revision>
  <cp:lastPrinted>2017-12-19T08:55:00Z</cp:lastPrinted>
  <dcterms:created xsi:type="dcterms:W3CDTF">2018-01-11T13:47:00Z</dcterms:created>
  <dcterms:modified xsi:type="dcterms:W3CDTF">2018-01-11T13:47:00Z</dcterms:modified>
</cp:coreProperties>
</file>